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787D" w14:textId="77777777" w:rsidR="00D2004F" w:rsidRDefault="00D2004F" w:rsidP="00D2004F">
      <w:pPr>
        <w:rPr>
          <w:b/>
          <w:bCs/>
          <w:color w:val="2F5496" w:themeColor="accent1" w:themeShade="BF"/>
          <w:sz w:val="36"/>
          <w:szCs w:val="36"/>
        </w:rPr>
      </w:pPr>
    </w:p>
    <w:p w14:paraId="1A2966C4" w14:textId="77777777" w:rsidR="00D2004F" w:rsidRDefault="00D2004F" w:rsidP="00D2004F">
      <w:pPr>
        <w:rPr>
          <w:b/>
          <w:bCs/>
          <w:color w:val="2F5496" w:themeColor="accent1" w:themeShade="BF"/>
          <w:sz w:val="36"/>
          <w:szCs w:val="36"/>
        </w:rPr>
      </w:pPr>
    </w:p>
    <w:p w14:paraId="5ADD0AAD" w14:textId="5C4D3CFC" w:rsidR="00D2004F" w:rsidRPr="00D2004F" w:rsidRDefault="00D2004F" w:rsidP="00D2004F">
      <w:pPr>
        <w:rPr>
          <w:rFonts w:ascii="Calibri" w:hAnsi="Calibri" w:cs="Calibri"/>
          <w:b/>
          <w:bCs/>
          <w:color w:val="2F5496" w:themeColor="accent1" w:themeShade="BF"/>
          <w:sz w:val="36"/>
          <w:szCs w:val="36"/>
        </w:rPr>
      </w:pPr>
      <w:r w:rsidRPr="00D2004F">
        <w:rPr>
          <w:rFonts w:ascii="Calibri" w:hAnsi="Calibri" w:cs="Calibri"/>
          <w:b/>
          <w:bCs/>
          <w:color w:val="2F5496" w:themeColor="accent1" w:themeShade="BF"/>
          <w:sz w:val="36"/>
          <w:szCs w:val="36"/>
        </w:rPr>
        <w:t>LNCT</w:t>
      </w:r>
    </w:p>
    <w:p w14:paraId="6CEF7127" w14:textId="77777777" w:rsidR="00D2004F" w:rsidRPr="00D2004F" w:rsidRDefault="00D2004F" w:rsidP="00D2004F">
      <w:pPr>
        <w:rPr>
          <w:rFonts w:ascii="Calibri" w:hAnsi="Calibri"/>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D2004F">
        <w:rPr>
          <w:rFonts w:ascii="Calibri" w:hAnsi="Calibri"/>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38D4CAFF" w14:textId="77777777" w:rsidR="00D2004F" w:rsidRDefault="00D2004F" w:rsidP="00D2004F">
      <w:pPr>
        <w:rPr>
          <w:color w:val="2F5496" w:themeColor="accent1" w:themeShade="BF"/>
          <w:sz w:val="32"/>
          <w:szCs w:val="32"/>
        </w:rPr>
      </w:pPr>
      <w:r>
        <w:rPr>
          <w:noProof/>
          <w:color w:val="4472C4" w:themeColor="accent1"/>
          <w:sz w:val="32"/>
          <w:szCs w:val="32"/>
        </w:rPr>
        <mc:AlternateContent>
          <mc:Choice Requires="wpc">
            <w:drawing>
              <wp:inline distT="0" distB="0" distL="0" distR="0" wp14:anchorId="38AD7064" wp14:editId="70BD80C5">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503D6C00"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3101FA9B" wp14:editId="33F7DBA9">
                <wp:extent cx="5486400" cy="323849"/>
                <wp:effectExtent l="0" t="0" r="0" b="63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11F51794" id="Canvas 4"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567C6CC8" w14:textId="7318569D" w:rsidR="00D2004F" w:rsidRPr="005B1A5C" w:rsidRDefault="00D2004F" w:rsidP="00D2004F">
      <w:pPr>
        <w:jc w:val="right"/>
        <w:rPr>
          <w:color w:val="2F5496" w:themeColor="accent1" w:themeShade="BF"/>
        </w:rPr>
      </w:pPr>
      <w:r w:rsidRPr="005B1A5C">
        <w:rPr>
          <w:color w:val="2F5496" w:themeColor="accent1" w:themeShade="BF"/>
        </w:rPr>
        <w:t>Date</w:t>
      </w:r>
      <w:r>
        <w:rPr>
          <w:color w:val="2F5496" w:themeColor="accent1" w:themeShade="BF"/>
        </w:rPr>
        <w:t>:</w:t>
      </w:r>
      <w:r w:rsidRPr="005B1A5C">
        <w:rPr>
          <w:color w:val="2F5496" w:themeColor="accent1" w:themeShade="BF"/>
        </w:rPr>
        <w:t xml:space="preserve"> </w:t>
      </w:r>
      <w:r w:rsidR="00F40000">
        <w:rPr>
          <w:color w:val="2F5496" w:themeColor="accent1" w:themeShade="BF"/>
        </w:rPr>
        <w:t>Dec. 2022</w:t>
      </w:r>
    </w:p>
    <w:p w14:paraId="7E660DD1" w14:textId="77777777" w:rsidR="00D2004F" w:rsidRPr="005B1A5C" w:rsidRDefault="00D2004F" w:rsidP="00D2004F">
      <w:pPr>
        <w:jc w:val="both"/>
        <w:rPr>
          <w:b/>
          <w:color w:val="2F5496" w:themeColor="accent1" w:themeShade="BF"/>
        </w:rPr>
      </w:pPr>
    </w:p>
    <w:p w14:paraId="2C2D10F9" w14:textId="2A573E90" w:rsidR="00D2004F" w:rsidRPr="005B1A5C" w:rsidRDefault="00D2004F" w:rsidP="00D2004F">
      <w:pPr>
        <w:keepNext/>
        <w:spacing w:before="240" w:after="60"/>
        <w:jc w:val="center"/>
        <w:outlineLvl w:val="0"/>
        <w:rPr>
          <w:rFonts w:ascii="Cambria" w:hAnsi="Cambria"/>
          <w:b/>
          <w:bCs/>
          <w:color w:val="2F5496" w:themeColor="accent1" w:themeShade="BF"/>
          <w:kern w:val="32"/>
          <w:sz w:val="32"/>
          <w:szCs w:val="32"/>
        </w:rPr>
      </w:pPr>
      <w:r w:rsidRPr="005B1A5C">
        <w:rPr>
          <w:rFonts w:ascii="Cambria" w:hAnsi="Cambria"/>
          <w:b/>
          <w:bCs/>
          <w:color w:val="2F5496" w:themeColor="accent1" w:themeShade="BF"/>
          <w:kern w:val="32"/>
          <w:sz w:val="32"/>
          <w:szCs w:val="32"/>
        </w:rPr>
        <w:t>LNCT</w:t>
      </w:r>
      <w:r>
        <w:rPr>
          <w:rFonts w:ascii="Cambria" w:hAnsi="Cambria"/>
          <w:b/>
          <w:bCs/>
          <w:color w:val="2F5496" w:themeColor="accent1" w:themeShade="BF"/>
          <w:kern w:val="32"/>
          <w:sz w:val="32"/>
          <w:szCs w:val="32"/>
        </w:rPr>
        <w:t>/2</w:t>
      </w:r>
      <w:r w:rsidR="00F40000">
        <w:rPr>
          <w:rFonts w:ascii="Cambria" w:hAnsi="Cambria"/>
          <w:b/>
          <w:bCs/>
          <w:color w:val="2F5496" w:themeColor="accent1" w:themeShade="BF"/>
          <w:kern w:val="32"/>
          <w:sz w:val="32"/>
          <w:szCs w:val="32"/>
        </w:rPr>
        <w:t>2/10</w:t>
      </w:r>
    </w:p>
    <w:p w14:paraId="57F0F8A6" w14:textId="66252030" w:rsidR="00D2004F" w:rsidRPr="005B1A5C" w:rsidRDefault="00D2004F" w:rsidP="00D2004F">
      <w:pPr>
        <w:keepNext/>
        <w:spacing w:before="240" w:after="60"/>
        <w:jc w:val="center"/>
        <w:outlineLvl w:val="0"/>
        <w:rPr>
          <w:rFonts w:ascii="Cambria" w:hAnsi="Cambria"/>
          <w:b/>
          <w:bCs/>
          <w:color w:val="2F5496" w:themeColor="accent1" w:themeShade="BF"/>
          <w:kern w:val="32"/>
          <w:sz w:val="32"/>
          <w:szCs w:val="32"/>
        </w:rPr>
      </w:pPr>
      <w:r>
        <w:rPr>
          <w:rFonts w:ascii="Cambria" w:hAnsi="Cambria"/>
          <w:b/>
          <w:bCs/>
          <w:color w:val="2F5496" w:themeColor="accent1" w:themeShade="BF"/>
          <w:kern w:val="32"/>
          <w:sz w:val="32"/>
          <w:szCs w:val="32"/>
        </w:rPr>
        <w:t>ECS Adverse Weather Arrangements</w:t>
      </w:r>
    </w:p>
    <w:p w14:paraId="527FCA20" w14:textId="77777777" w:rsidR="00D2004F" w:rsidRPr="005B1A5C" w:rsidRDefault="00D2004F" w:rsidP="00D2004F">
      <w:pPr>
        <w:rPr>
          <w:color w:val="2F5496" w:themeColor="accent1" w:themeShade="BF"/>
        </w:rPr>
      </w:pPr>
    </w:p>
    <w:p w14:paraId="0B7A14F4" w14:textId="77777777" w:rsidR="00D2004F" w:rsidRPr="005B1A5C" w:rsidRDefault="00D2004F" w:rsidP="00D2004F">
      <w:pPr>
        <w:rPr>
          <w:color w:val="2F5496" w:themeColor="accent1" w:themeShade="BF"/>
        </w:rPr>
      </w:pPr>
    </w:p>
    <w:p w14:paraId="65829A9F" w14:textId="7BA1742C" w:rsidR="00D2004F" w:rsidRPr="005B1A5C" w:rsidRDefault="00D2004F" w:rsidP="00D2004F">
      <w:pPr>
        <w:rPr>
          <w:color w:val="2F5496" w:themeColor="accent1" w:themeShade="BF"/>
        </w:rPr>
      </w:pPr>
      <w:r w:rsidRPr="005B1A5C">
        <w:rPr>
          <w:color w:val="2F5496" w:themeColor="accent1" w:themeShade="BF"/>
        </w:rPr>
        <w:t>This agreement has been subject to review in 202</w:t>
      </w:r>
      <w:r w:rsidR="00F40000">
        <w:rPr>
          <w:color w:val="2F5496" w:themeColor="accent1" w:themeShade="BF"/>
        </w:rPr>
        <w:t>2</w:t>
      </w:r>
      <w:r w:rsidRPr="005B1A5C">
        <w:rPr>
          <w:color w:val="2F5496" w:themeColor="accent1" w:themeShade="BF"/>
        </w:rPr>
        <w:t xml:space="preserve"> by the LNCT Joint Secretaries and HR as part of a review of current Aberdeenshire LNCT Agreements.</w:t>
      </w:r>
    </w:p>
    <w:p w14:paraId="5E72B8A0" w14:textId="77777777" w:rsidR="00D2004F" w:rsidRPr="005B1A5C" w:rsidRDefault="00D2004F" w:rsidP="00D2004F">
      <w:pPr>
        <w:rPr>
          <w:color w:val="2F5496" w:themeColor="accent1" w:themeShade="BF"/>
        </w:rPr>
      </w:pPr>
    </w:p>
    <w:p w14:paraId="7221BD6B" w14:textId="77777777" w:rsidR="00D2004F" w:rsidRPr="005B1A5C" w:rsidRDefault="00D2004F" w:rsidP="00D2004F">
      <w:pPr>
        <w:rPr>
          <w:color w:val="2F5496" w:themeColor="accent1" w:themeShade="BF"/>
        </w:rPr>
      </w:pPr>
    </w:p>
    <w:p w14:paraId="136CB646" w14:textId="77777777" w:rsidR="00D2004F" w:rsidRDefault="00D2004F" w:rsidP="00D2004F">
      <w:pPr>
        <w:rPr>
          <w:color w:val="2F5496" w:themeColor="accent1" w:themeShade="BF"/>
        </w:rPr>
      </w:pPr>
    </w:p>
    <w:p w14:paraId="4C994D68" w14:textId="77777777" w:rsidR="00D2004F" w:rsidRPr="005B1A5C" w:rsidRDefault="00D2004F" w:rsidP="00D2004F">
      <w:pPr>
        <w:rPr>
          <w:color w:val="2F5496" w:themeColor="accent1" w:themeShade="BF"/>
        </w:rPr>
      </w:pPr>
    </w:p>
    <w:p w14:paraId="303B6E8A" w14:textId="77777777" w:rsidR="00D2004F" w:rsidRPr="005B1A5C" w:rsidRDefault="00D2004F" w:rsidP="00D2004F">
      <w:pPr>
        <w:rPr>
          <w:color w:val="2F5496" w:themeColor="accent1" w:themeShade="BF"/>
        </w:rPr>
      </w:pPr>
    </w:p>
    <w:p w14:paraId="730C8337" w14:textId="77777777" w:rsidR="00D2004F" w:rsidRPr="005B1A5C" w:rsidRDefault="00D2004F" w:rsidP="00D2004F">
      <w:pPr>
        <w:rPr>
          <w:color w:val="2F5496" w:themeColor="accent1" w:themeShade="BF"/>
        </w:rPr>
      </w:pPr>
    </w:p>
    <w:p w14:paraId="4212C214" w14:textId="77777777" w:rsidR="00D2004F" w:rsidRPr="005B1A5C" w:rsidRDefault="00D2004F" w:rsidP="00D2004F">
      <w:pPr>
        <w:rPr>
          <w:color w:val="2F5496" w:themeColor="accent1" w:themeShade="BF"/>
        </w:rPr>
      </w:pPr>
    </w:p>
    <w:p w14:paraId="64AC3EB9" w14:textId="77777777" w:rsidR="00D2004F" w:rsidRPr="005B1A5C" w:rsidRDefault="00D2004F" w:rsidP="00D2004F">
      <w:pPr>
        <w:rPr>
          <w:color w:val="2F5496" w:themeColor="accent1" w:themeShade="BF"/>
        </w:rPr>
      </w:pPr>
    </w:p>
    <w:p w14:paraId="3EEF27A8" w14:textId="77777777" w:rsidR="00D2004F" w:rsidRPr="005B1A5C" w:rsidRDefault="00D2004F" w:rsidP="00D2004F">
      <w:pPr>
        <w:rPr>
          <w:color w:val="2F5496" w:themeColor="accent1" w:themeShade="BF"/>
        </w:rPr>
      </w:pPr>
    </w:p>
    <w:p w14:paraId="77D139CF" w14:textId="77777777" w:rsidR="00D2004F" w:rsidRDefault="00D2004F" w:rsidP="00D2004F">
      <w:pPr>
        <w:rPr>
          <w:b/>
          <w:color w:val="2F5496" w:themeColor="accent1" w:themeShade="BF"/>
        </w:rPr>
      </w:pPr>
    </w:p>
    <w:p w14:paraId="30A3BBFA" w14:textId="77777777" w:rsidR="00D2004F" w:rsidRPr="005B1A5C" w:rsidRDefault="00D2004F" w:rsidP="00D2004F">
      <w:pPr>
        <w:rPr>
          <w:b/>
          <w:color w:val="2F5496" w:themeColor="accent1" w:themeShade="BF"/>
        </w:rPr>
      </w:pPr>
      <w:r w:rsidRPr="005B1A5C">
        <w:rPr>
          <w:b/>
          <w:color w:val="2F5496" w:themeColor="accent1" w:themeShade="BF"/>
        </w:rPr>
        <w:t>LNCT Joint Secretaries</w:t>
      </w:r>
    </w:p>
    <w:p w14:paraId="146F3060" w14:textId="77777777" w:rsidR="00D2004F" w:rsidRPr="005B1A5C" w:rsidRDefault="00D2004F" w:rsidP="00D2004F">
      <w:pPr>
        <w:rPr>
          <w:color w:val="2F5496" w:themeColor="accent1" w:themeShade="BF"/>
        </w:rPr>
      </w:pPr>
    </w:p>
    <w:p w14:paraId="089FA274" w14:textId="77777777" w:rsidR="00D2004F" w:rsidRPr="005B1A5C" w:rsidRDefault="00D2004F" w:rsidP="00D2004F">
      <w:pPr>
        <w:ind w:left="567" w:hanging="567"/>
      </w:pPr>
      <w:bookmarkStart w:id="0" w:name="_Hlk75936725"/>
      <w:r w:rsidRPr="005B1A5C">
        <w:rPr>
          <w:color w:val="2F5496" w:themeColor="accent1" w:themeShade="BF"/>
        </w:rPr>
        <w:t xml:space="preserve">Margaret Mackay (Education &amp; Children’s Services) </w:t>
      </w:r>
      <w:hyperlink r:id="rId11" w:history="1">
        <w:r w:rsidRPr="005B1A5C">
          <w:rPr>
            <w:color w:val="0000FF"/>
            <w:u w:val="single"/>
          </w:rPr>
          <w:t>Margaret.MacKay@aberdeenshire.gov.uk</w:t>
        </w:r>
      </w:hyperlink>
      <w:r w:rsidRPr="005B1A5C">
        <w:t xml:space="preserve"> </w:t>
      </w:r>
    </w:p>
    <w:p w14:paraId="6F27EBDE" w14:textId="77777777" w:rsidR="00D2004F" w:rsidRPr="005B1A5C" w:rsidRDefault="00D2004F" w:rsidP="00D2004F"/>
    <w:p w14:paraId="69909889" w14:textId="77777777" w:rsidR="00D2004F" w:rsidRPr="005B1A5C" w:rsidRDefault="00D2004F" w:rsidP="00D2004F">
      <w:pPr>
        <w:jc w:val="both"/>
      </w:pPr>
      <w:r w:rsidRPr="005B1A5C">
        <w:rPr>
          <w:color w:val="2F5496" w:themeColor="accent1" w:themeShade="BF"/>
        </w:rPr>
        <w:t>David Smith</w:t>
      </w:r>
      <w:r w:rsidRPr="005B1A5C">
        <w:rPr>
          <w:color w:val="2F5496" w:themeColor="accent1" w:themeShade="BF"/>
        </w:rPr>
        <w:tab/>
        <w:t>(LNCT Teachers’ Panel)</w:t>
      </w:r>
      <w:r w:rsidRPr="005B1A5C">
        <w:rPr>
          <w:color w:val="2F5496" w:themeColor="accent1" w:themeShade="BF"/>
        </w:rPr>
        <w:tab/>
      </w:r>
      <w:r w:rsidRPr="005B1A5C">
        <w:tab/>
      </w:r>
    </w:p>
    <w:p w14:paraId="6B38A765" w14:textId="77777777" w:rsidR="00D2004F" w:rsidRPr="005B1A5C" w:rsidRDefault="008B3738" w:rsidP="00D2004F">
      <w:pPr>
        <w:ind w:firstLine="720"/>
        <w:jc w:val="both"/>
      </w:pPr>
      <w:hyperlink r:id="rId12" w:history="1">
        <w:r w:rsidR="00D2004F" w:rsidRPr="005B1A5C">
          <w:rPr>
            <w:color w:val="0000FF"/>
            <w:u w:val="single"/>
          </w:rPr>
          <w:t>David.A.Smith@aberdeenshire.gov.uk</w:t>
        </w:r>
      </w:hyperlink>
      <w:r w:rsidR="00D2004F" w:rsidRPr="005B1A5C">
        <w:t xml:space="preserve"> </w:t>
      </w:r>
      <w:r w:rsidR="00D2004F" w:rsidRPr="005B1A5C">
        <w:tab/>
      </w:r>
      <w:r w:rsidR="00D2004F" w:rsidRPr="005B1A5C">
        <w:tab/>
      </w:r>
      <w:r w:rsidR="00D2004F" w:rsidRPr="005B1A5C">
        <w:tab/>
      </w:r>
      <w:r w:rsidR="00D2004F" w:rsidRPr="005B1A5C">
        <w:tab/>
      </w:r>
      <w:r w:rsidR="00D2004F" w:rsidRPr="005B1A5C">
        <w:tab/>
      </w:r>
      <w:hyperlink r:id="rId13" w:history="1">
        <w:r w:rsidR="00D2004F" w:rsidRPr="005B1A5C">
          <w:rPr>
            <w:color w:val="0000FF"/>
            <w:u w:val="single"/>
          </w:rPr>
          <w:t>aberdeenshire@eis.org.uk</w:t>
        </w:r>
      </w:hyperlink>
      <w:r w:rsidR="00D2004F" w:rsidRPr="005B1A5C">
        <w:t xml:space="preserve">  </w:t>
      </w:r>
    </w:p>
    <w:bookmarkEnd w:id="0"/>
    <w:p w14:paraId="62271389" w14:textId="3C8944C5" w:rsidR="00D2004F" w:rsidRDefault="00D2004F">
      <w:pPr>
        <w:rPr>
          <w:b/>
          <w:sz w:val="28"/>
          <w:szCs w:val="28"/>
        </w:rPr>
      </w:pPr>
      <w:r>
        <w:rPr>
          <w:b/>
          <w:sz w:val="28"/>
          <w:szCs w:val="28"/>
        </w:rPr>
        <w:br w:type="page"/>
      </w:r>
    </w:p>
    <w:p w14:paraId="791FFE92" w14:textId="77777777" w:rsidR="00D2004F" w:rsidRDefault="00D2004F">
      <w:pPr>
        <w:rPr>
          <w:b/>
          <w:sz w:val="28"/>
          <w:szCs w:val="28"/>
        </w:rPr>
      </w:pPr>
    </w:p>
    <w:p w14:paraId="58787294" w14:textId="77777777" w:rsidR="005F2023" w:rsidRDefault="005F2023" w:rsidP="00101013">
      <w:pPr>
        <w:jc w:val="center"/>
        <w:rPr>
          <w:b/>
          <w:sz w:val="28"/>
          <w:szCs w:val="28"/>
        </w:rPr>
      </w:pPr>
    </w:p>
    <w:p w14:paraId="6227138A" w14:textId="77777777" w:rsidR="005F2023" w:rsidRDefault="00382CE7" w:rsidP="6A02BBAA">
      <w:pPr>
        <w:jc w:val="center"/>
        <w:rPr>
          <w:sz w:val="20"/>
          <w:szCs w:val="20"/>
        </w:rPr>
      </w:pPr>
      <w:r w:rsidRPr="003C7867">
        <w:rPr>
          <w:noProof/>
          <w:sz w:val="20"/>
        </w:rPr>
        <w:drawing>
          <wp:inline distT="0" distB="0" distL="0" distR="0" wp14:anchorId="62271539" wp14:editId="6227153A">
            <wp:extent cx="29146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657225"/>
                    </a:xfrm>
                    <a:prstGeom prst="rect">
                      <a:avLst/>
                    </a:prstGeom>
                    <a:noFill/>
                    <a:ln>
                      <a:noFill/>
                    </a:ln>
                  </pic:spPr>
                </pic:pic>
              </a:graphicData>
            </a:graphic>
          </wp:inline>
        </w:drawing>
      </w:r>
      <w:r w:rsidR="00AA5602">
        <w:t>Education &amp; Children’s Services</w:t>
      </w:r>
    </w:p>
    <w:p w14:paraId="6227138B" w14:textId="77777777" w:rsidR="005F2023" w:rsidRDefault="005F2023" w:rsidP="00101013">
      <w:pPr>
        <w:jc w:val="center"/>
        <w:rPr>
          <w:b/>
          <w:sz w:val="28"/>
          <w:szCs w:val="28"/>
        </w:rPr>
      </w:pPr>
    </w:p>
    <w:p w14:paraId="6227138C" w14:textId="77777777" w:rsidR="001D3427" w:rsidRDefault="001D3427" w:rsidP="00101013">
      <w:pPr>
        <w:jc w:val="center"/>
        <w:rPr>
          <w:b/>
          <w:sz w:val="28"/>
          <w:szCs w:val="28"/>
        </w:rPr>
      </w:pPr>
    </w:p>
    <w:p w14:paraId="6227138D" w14:textId="77777777" w:rsidR="001D3427" w:rsidRDefault="001D3427" w:rsidP="00101013">
      <w:pPr>
        <w:jc w:val="center"/>
        <w:rPr>
          <w:b/>
          <w:sz w:val="28"/>
          <w:szCs w:val="28"/>
        </w:rPr>
      </w:pPr>
    </w:p>
    <w:p w14:paraId="6227138E" w14:textId="77777777" w:rsidR="001D3427" w:rsidRDefault="001D3427" w:rsidP="00101013">
      <w:pPr>
        <w:jc w:val="center"/>
        <w:rPr>
          <w:b/>
          <w:sz w:val="28"/>
          <w:szCs w:val="28"/>
        </w:rPr>
      </w:pPr>
    </w:p>
    <w:p w14:paraId="6227138F" w14:textId="77777777" w:rsidR="001D3427" w:rsidRDefault="001D3427" w:rsidP="00101013">
      <w:pPr>
        <w:jc w:val="center"/>
        <w:rPr>
          <w:b/>
          <w:sz w:val="28"/>
          <w:szCs w:val="28"/>
        </w:rPr>
      </w:pPr>
    </w:p>
    <w:p w14:paraId="62271390" w14:textId="77777777" w:rsidR="001D3427" w:rsidRDefault="001D3427" w:rsidP="00101013">
      <w:pPr>
        <w:jc w:val="center"/>
        <w:rPr>
          <w:b/>
          <w:sz w:val="28"/>
          <w:szCs w:val="28"/>
        </w:rPr>
      </w:pPr>
    </w:p>
    <w:p w14:paraId="62271391" w14:textId="77777777" w:rsidR="001D3427" w:rsidRDefault="001D3427" w:rsidP="00101013">
      <w:pPr>
        <w:jc w:val="center"/>
        <w:rPr>
          <w:b/>
          <w:sz w:val="28"/>
          <w:szCs w:val="28"/>
        </w:rPr>
      </w:pPr>
    </w:p>
    <w:p w14:paraId="62271392" w14:textId="77777777" w:rsidR="001D3427" w:rsidRDefault="001D3427" w:rsidP="00101013">
      <w:pPr>
        <w:jc w:val="center"/>
        <w:rPr>
          <w:b/>
          <w:sz w:val="28"/>
          <w:szCs w:val="28"/>
        </w:rPr>
      </w:pPr>
    </w:p>
    <w:p w14:paraId="62271393" w14:textId="77777777" w:rsidR="001D3427" w:rsidRDefault="001D3427" w:rsidP="00101013">
      <w:pPr>
        <w:jc w:val="center"/>
        <w:rPr>
          <w:b/>
          <w:sz w:val="28"/>
          <w:szCs w:val="28"/>
        </w:rPr>
      </w:pPr>
    </w:p>
    <w:p w14:paraId="62271394" w14:textId="77777777" w:rsidR="001D3427" w:rsidRDefault="001D3427" w:rsidP="00101013">
      <w:pPr>
        <w:jc w:val="center"/>
        <w:rPr>
          <w:b/>
          <w:sz w:val="28"/>
          <w:szCs w:val="28"/>
        </w:rPr>
      </w:pPr>
    </w:p>
    <w:p w14:paraId="62271395" w14:textId="77777777" w:rsidR="001D3427" w:rsidRDefault="001D3427" w:rsidP="00101013">
      <w:pPr>
        <w:jc w:val="center"/>
        <w:rPr>
          <w:b/>
          <w:sz w:val="28"/>
          <w:szCs w:val="28"/>
        </w:rPr>
      </w:pPr>
    </w:p>
    <w:p w14:paraId="62271396" w14:textId="77777777" w:rsidR="001D3427" w:rsidRDefault="001D3427" w:rsidP="00101013">
      <w:pPr>
        <w:jc w:val="center"/>
        <w:rPr>
          <w:b/>
          <w:sz w:val="28"/>
          <w:szCs w:val="28"/>
        </w:rPr>
      </w:pPr>
    </w:p>
    <w:p w14:paraId="62271397" w14:textId="77777777" w:rsidR="001D3427" w:rsidRDefault="001D3427" w:rsidP="00101013">
      <w:pPr>
        <w:jc w:val="center"/>
        <w:rPr>
          <w:b/>
          <w:sz w:val="28"/>
          <w:szCs w:val="28"/>
        </w:rPr>
      </w:pPr>
    </w:p>
    <w:p w14:paraId="5F4104AB" w14:textId="77777777" w:rsidR="00E25423" w:rsidRDefault="00E25423" w:rsidP="009D5744">
      <w:pPr>
        <w:jc w:val="center"/>
        <w:rPr>
          <w:b/>
          <w:bCs/>
          <w:sz w:val="52"/>
          <w:szCs w:val="52"/>
        </w:rPr>
      </w:pPr>
    </w:p>
    <w:p w14:paraId="412FE374" w14:textId="40B486E1" w:rsidR="00E25423" w:rsidRDefault="00E25423" w:rsidP="009D5744">
      <w:pPr>
        <w:jc w:val="center"/>
        <w:rPr>
          <w:b/>
          <w:bCs/>
          <w:sz w:val="52"/>
          <w:szCs w:val="52"/>
        </w:rPr>
      </w:pPr>
      <w:r>
        <w:rPr>
          <w:b/>
          <w:bCs/>
          <w:sz w:val="52"/>
          <w:szCs w:val="52"/>
        </w:rPr>
        <w:t>Education &amp; Children’s Services</w:t>
      </w:r>
    </w:p>
    <w:p w14:paraId="6227139A" w14:textId="41185502" w:rsidR="00101013" w:rsidRDefault="00E25423" w:rsidP="009D5744">
      <w:pPr>
        <w:jc w:val="center"/>
        <w:rPr>
          <w:b/>
          <w:bCs/>
          <w:sz w:val="52"/>
          <w:szCs w:val="52"/>
        </w:rPr>
      </w:pPr>
      <w:r>
        <w:rPr>
          <w:b/>
          <w:bCs/>
          <w:sz w:val="52"/>
          <w:szCs w:val="52"/>
        </w:rPr>
        <w:t>A</w:t>
      </w:r>
      <w:r w:rsidR="6A02BBAA" w:rsidRPr="6A02BBAA">
        <w:rPr>
          <w:b/>
          <w:bCs/>
          <w:sz w:val="52"/>
          <w:szCs w:val="52"/>
        </w:rPr>
        <w:t>dverse Weather Arrangements</w:t>
      </w:r>
    </w:p>
    <w:p w14:paraId="6227139B" w14:textId="77777777" w:rsidR="00B94D44" w:rsidRPr="001D3427" w:rsidRDefault="00B94D44" w:rsidP="00101013">
      <w:pPr>
        <w:jc w:val="center"/>
        <w:rPr>
          <w:b/>
          <w:sz w:val="52"/>
          <w:szCs w:val="52"/>
        </w:rPr>
      </w:pPr>
    </w:p>
    <w:p w14:paraId="6227139C" w14:textId="77777777" w:rsidR="00101013" w:rsidRPr="001D3427" w:rsidRDefault="00101013" w:rsidP="00101013">
      <w:pPr>
        <w:jc w:val="center"/>
        <w:rPr>
          <w:b/>
          <w:sz w:val="52"/>
          <w:szCs w:val="52"/>
        </w:rPr>
      </w:pPr>
    </w:p>
    <w:p w14:paraId="6227139D" w14:textId="77777777" w:rsidR="001D3427" w:rsidRDefault="001D3427" w:rsidP="00101013">
      <w:pPr>
        <w:jc w:val="center"/>
        <w:rPr>
          <w:b/>
          <w:sz w:val="28"/>
          <w:szCs w:val="28"/>
        </w:rPr>
      </w:pPr>
    </w:p>
    <w:p w14:paraId="6227139E" w14:textId="77777777" w:rsidR="001D3427" w:rsidRDefault="001D3427" w:rsidP="00101013">
      <w:pPr>
        <w:jc w:val="center"/>
        <w:rPr>
          <w:b/>
          <w:sz w:val="28"/>
          <w:szCs w:val="28"/>
        </w:rPr>
      </w:pPr>
    </w:p>
    <w:p w14:paraId="622713A0" w14:textId="77777777" w:rsidR="001D3427" w:rsidRDefault="001D3427" w:rsidP="00101013">
      <w:pPr>
        <w:jc w:val="center"/>
        <w:rPr>
          <w:b/>
          <w:sz w:val="28"/>
          <w:szCs w:val="28"/>
        </w:rPr>
      </w:pPr>
    </w:p>
    <w:p w14:paraId="622713A1" w14:textId="77777777" w:rsidR="001D3427" w:rsidRDefault="001D3427" w:rsidP="00101013">
      <w:pPr>
        <w:jc w:val="center"/>
        <w:rPr>
          <w:b/>
          <w:sz w:val="28"/>
          <w:szCs w:val="28"/>
        </w:rPr>
      </w:pPr>
    </w:p>
    <w:p w14:paraId="622713A2" w14:textId="77777777" w:rsidR="001D3427" w:rsidRDefault="001D3427" w:rsidP="00101013">
      <w:pPr>
        <w:jc w:val="center"/>
        <w:rPr>
          <w:b/>
          <w:sz w:val="28"/>
          <w:szCs w:val="28"/>
        </w:rPr>
      </w:pPr>
    </w:p>
    <w:p w14:paraId="622713A3" w14:textId="77777777" w:rsidR="001D3427" w:rsidRDefault="001D3427" w:rsidP="00101013">
      <w:pPr>
        <w:jc w:val="center"/>
        <w:rPr>
          <w:b/>
          <w:sz w:val="28"/>
          <w:szCs w:val="28"/>
        </w:rPr>
      </w:pPr>
    </w:p>
    <w:p w14:paraId="622713A4" w14:textId="77777777" w:rsidR="001D3427" w:rsidRDefault="001D3427" w:rsidP="00101013">
      <w:pPr>
        <w:jc w:val="center"/>
        <w:rPr>
          <w:b/>
          <w:sz w:val="28"/>
          <w:szCs w:val="28"/>
        </w:rPr>
      </w:pPr>
    </w:p>
    <w:p w14:paraId="622713A5" w14:textId="77777777" w:rsidR="001D3427" w:rsidRDefault="001D3427" w:rsidP="00101013">
      <w:pPr>
        <w:jc w:val="center"/>
        <w:rPr>
          <w:b/>
          <w:sz w:val="28"/>
          <w:szCs w:val="28"/>
        </w:rPr>
      </w:pPr>
    </w:p>
    <w:p w14:paraId="622713A6" w14:textId="77777777" w:rsidR="001D3427" w:rsidRDefault="001D3427" w:rsidP="00101013">
      <w:pPr>
        <w:jc w:val="center"/>
        <w:rPr>
          <w:b/>
          <w:sz w:val="28"/>
          <w:szCs w:val="28"/>
        </w:rPr>
      </w:pPr>
    </w:p>
    <w:p w14:paraId="622713A7" w14:textId="77777777" w:rsidR="001D3427" w:rsidRDefault="001D3427" w:rsidP="00101013">
      <w:pPr>
        <w:jc w:val="center"/>
        <w:rPr>
          <w:b/>
          <w:sz w:val="28"/>
          <w:szCs w:val="28"/>
        </w:rPr>
      </w:pPr>
    </w:p>
    <w:p w14:paraId="622713A8" w14:textId="77777777" w:rsidR="001D3427" w:rsidRDefault="001D3427" w:rsidP="00101013">
      <w:pPr>
        <w:jc w:val="center"/>
        <w:rPr>
          <w:b/>
          <w:sz w:val="28"/>
          <w:szCs w:val="28"/>
        </w:rPr>
      </w:pPr>
    </w:p>
    <w:p w14:paraId="622713A9" w14:textId="77777777" w:rsidR="001D3427" w:rsidRDefault="001D3427" w:rsidP="00101013">
      <w:pPr>
        <w:jc w:val="center"/>
        <w:rPr>
          <w:b/>
          <w:sz w:val="28"/>
          <w:szCs w:val="28"/>
        </w:rPr>
      </w:pPr>
    </w:p>
    <w:p w14:paraId="622713AA" w14:textId="77777777" w:rsidR="001D3427" w:rsidRDefault="001D3427" w:rsidP="00101013">
      <w:pPr>
        <w:jc w:val="center"/>
        <w:rPr>
          <w:b/>
          <w:sz w:val="28"/>
          <w:szCs w:val="28"/>
        </w:rPr>
      </w:pPr>
    </w:p>
    <w:p w14:paraId="622713AB" w14:textId="77777777" w:rsidR="001D3427" w:rsidRDefault="001D3427" w:rsidP="00101013">
      <w:pPr>
        <w:jc w:val="center"/>
        <w:rPr>
          <w:b/>
          <w:sz w:val="28"/>
          <w:szCs w:val="28"/>
        </w:rPr>
      </w:pPr>
    </w:p>
    <w:p w14:paraId="622713AF" w14:textId="2EB78704" w:rsidR="00F33D0C" w:rsidRPr="00675F1C" w:rsidRDefault="00BF76A4" w:rsidP="00F40000">
      <w:pPr>
        <w:jc w:val="right"/>
        <w:rPr>
          <w:b/>
          <w:bCs/>
          <w:sz w:val="28"/>
          <w:szCs w:val="28"/>
        </w:rPr>
      </w:pPr>
      <w:r>
        <w:rPr>
          <w:b/>
          <w:bCs/>
          <w:sz w:val="28"/>
          <w:szCs w:val="28"/>
        </w:rPr>
        <w:t xml:space="preserve">Reviewed </w:t>
      </w:r>
      <w:r w:rsidR="008072CB">
        <w:rPr>
          <w:b/>
          <w:bCs/>
          <w:sz w:val="28"/>
          <w:szCs w:val="28"/>
        </w:rPr>
        <w:t>2</w:t>
      </w:r>
      <w:r w:rsidR="00F40000">
        <w:rPr>
          <w:b/>
          <w:bCs/>
          <w:sz w:val="28"/>
          <w:szCs w:val="28"/>
        </w:rPr>
        <w:t xml:space="preserve"> Dec</w:t>
      </w:r>
      <w:r w:rsidRPr="00675F1C">
        <w:rPr>
          <w:b/>
          <w:bCs/>
          <w:sz w:val="28"/>
          <w:szCs w:val="28"/>
        </w:rPr>
        <w:t>ember 20</w:t>
      </w:r>
      <w:r w:rsidR="008072CB">
        <w:rPr>
          <w:b/>
          <w:bCs/>
          <w:sz w:val="28"/>
          <w:szCs w:val="28"/>
        </w:rPr>
        <w:t>2</w:t>
      </w:r>
      <w:r w:rsidR="00F40000">
        <w:rPr>
          <w:b/>
          <w:bCs/>
          <w:sz w:val="28"/>
          <w:szCs w:val="28"/>
        </w:rPr>
        <w:t>2</w:t>
      </w:r>
    </w:p>
    <w:p w14:paraId="622713B2" w14:textId="77777777" w:rsidR="00F33D0C" w:rsidRPr="00F33D0C" w:rsidRDefault="6A02BBAA" w:rsidP="6A02BBAA">
      <w:pPr>
        <w:tabs>
          <w:tab w:val="left" w:pos="3600"/>
          <w:tab w:val="left" w:pos="4140"/>
        </w:tabs>
        <w:rPr>
          <w:rFonts w:cs="Arial"/>
          <w:b/>
          <w:bCs/>
          <w:color w:val="000000" w:themeColor="text1"/>
          <w:sz w:val="28"/>
          <w:szCs w:val="28"/>
          <w:lang w:eastAsia="en-US"/>
        </w:rPr>
      </w:pPr>
      <w:r w:rsidRPr="6A02BBAA">
        <w:rPr>
          <w:rFonts w:cs="Arial"/>
          <w:b/>
          <w:bCs/>
          <w:color w:val="000000" w:themeColor="text1"/>
          <w:sz w:val="28"/>
          <w:szCs w:val="28"/>
          <w:lang w:eastAsia="en-US"/>
        </w:rPr>
        <w:lastRenderedPageBreak/>
        <w:t>Document History</w:t>
      </w:r>
    </w:p>
    <w:p w14:paraId="622713B3" w14:textId="77777777" w:rsidR="00F33D0C" w:rsidRPr="00F33D0C" w:rsidRDefault="00F33D0C" w:rsidP="00F33D0C">
      <w:pPr>
        <w:tabs>
          <w:tab w:val="left" w:pos="3600"/>
          <w:tab w:val="left" w:pos="4140"/>
        </w:tabs>
        <w:rPr>
          <w:rFonts w:cs="Arial"/>
          <w:b/>
          <w:color w:val="000000"/>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42"/>
      </w:tblGrid>
      <w:tr w:rsidR="00F33D0C" w:rsidRPr="00F33D0C" w14:paraId="622713B6" w14:textId="77777777" w:rsidTr="6A02BBAA">
        <w:tc>
          <w:tcPr>
            <w:tcW w:w="2628" w:type="dxa"/>
          </w:tcPr>
          <w:p w14:paraId="622713B4" w14:textId="77777777" w:rsidR="00F33D0C" w:rsidRPr="00F33D0C" w:rsidRDefault="6A02BBAA" w:rsidP="6A02BBAA">
            <w:pPr>
              <w:tabs>
                <w:tab w:val="left" w:pos="3600"/>
                <w:tab w:val="left" w:pos="4140"/>
              </w:tabs>
              <w:rPr>
                <w:rFonts w:cs="Arial"/>
                <w:b/>
                <w:bCs/>
                <w:color w:val="000000" w:themeColor="text1"/>
                <w:lang w:eastAsia="en-US"/>
              </w:rPr>
            </w:pPr>
            <w:r w:rsidRPr="6A02BBAA">
              <w:rPr>
                <w:rFonts w:cs="Arial"/>
                <w:b/>
                <w:bCs/>
                <w:color w:val="000000" w:themeColor="text1"/>
                <w:lang w:eastAsia="en-US"/>
              </w:rPr>
              <w:t>Document Location</w:t>
            </w:r>
          </w:p>
        </w:tc>
        <w:tc>
          <w:tcPr>
            <w:tcW w:w="6942" w:type="dxa"/>
          </w:tcPr>
          <w:p w14:paraId="50C7BBB2" w14:textId="71B2090A" w:rsidR="00CC4811" w:rsidRDefault="6A02BBAA" w:rsidP="00CC4811">
            <w:pPr>
              <w:rPr>
                <w:rFonts w:cs="Arial"/>
                <w:lang w:eastAsia="en-US"/>
              </w:rPr>
            </w:pPr>
            <w:r w:rsidRPr="00E17569">
              <w:rPr>
                <w:rFonts w:cs="Arial"/>
                <w:lang w:eastAsia="en-US"/>
              </w:rPr>
              <w:t>This document</w:t>
            </w:r>
            <w:r w:rsidR="000E7F84" w:rsidRPr="00E17569">
              <w:rPr>
                <w:rFonts w:cs="Arial"/>
                <w:lang w:eastAsia="en-US"/>
              </w:rPr>
              <w:t xml:space="preserve"> may be accessed</w:t>
            </w:r>
            <w:r w:rsidR="00082444" w:rsidRPr="00E17569">
              <w:rPr>
                <w:rFonts w:cs="Arial"/>
                <w:lang w:eastAsia="en-US"/>
              </w:rPr>
              <w:t xml:space="preserve"> electronically on </w:t>
            </w:r>
            <w:r w:rsidR="00AC3C0C" w:rsidRPr="00E17569">
              <w:rPr>
                <w:rFonts w:cs="Arial"/>
                <w:lang w:eastAsia="en-US"/>
              </w:rPr>
              <w:t xml:space="preserve">the </w:t>
            </w:r>
            <w:r w:rsidR="00F40000">
              <w:rPr>
                <w:rFonts w:cs="Arial"/>
                <w:lang w:eastAsia="en-US"/>
              </w:rPr>
              <w:t xml:space="preserve">ECS Health, Safety &amp; Risk Management </w:t>
            </w:r>
            <w:proofErr w:type="spellStart"/>
            <w:r w:rsidR="00F40000">
              <w:rPr>
                <w:rFonts w:cs="Arial"/>
                <w:lang w:eastAsia="en-US"/>
              </w:rPr>
              <w:t>Sharepoint</w:t>
            </w:r>
            <w:proofErr w:type="spellEnd"/>
            <w:r w:rsidR="00F40000">
              <w:rPr>
                <w:rFonts w:cs="Arial"/>
                <w:lang w:eastAsia="en-US"/>
              </w:rPr>
              <w:t xml:space="preserve"> site:</w:t>
            </w:r>
          </w:p>
          <w:p w14:paraId="5611CA4E" w14:textId="03C274A1" w:rsidR="00F40000" w:rsidRDefault="008B3738" w:rsidP="00CC4811">
            <w:pPr>
              <w:rPr>
                <w:rFonts w:ascii="Calibri" w:hAnsi="Calibri"/>
                <w:sz w:val="22"/>
                <w:szCs w:val="22"/>
              </w:rPr>
            </w:pPr>
            <w:hyperlink r:id="rId15" w:history="1">
              <w:r w:rsidR="00F40000" w:rsidRPr="00365A1C">
                <w:rPr>
                  <w:rStyle w:val="Hyperlink"/>
                  <w:rFonts w:cs="Arial"/>
                  <w:lang w:eastAsia="en-US"/>
                </w:rPr>
                <w:t>https://aberdeenshire.sharepoint.com/sites/ECSHealthSafetyRiskManagement175/SitePages/Adverse-Weather.aspx</w:t>
              </w:r>
            </w:hyperlink>
            <w:r w:rsidR="00F40000">
              <w:rPr>
                <w:rFonts w:cs="Arial"/>
                <w:lang w:eastAsia="en-US"/>
              </w:rPr>
              <w:t xml:space="preserve"> </w:t>
            </w:r>
          </w:p>
          <w:p w14:paraId="622713B5" w14:textId="1FDF3382" w:rsidR="00F33D0C" w:rsidRPr="00090C9B" w:rsidRDefault="00F33D0C" w:rsidP="6A02BBAA">
            <w:pPr>
              <w:tabs>
                <w:tab w:val="left" w:pos="3600"/>
                <w:tab w:val="left" w:pos="4140"/>
              </w:tabs>
              <w:rPr>
                <w:rFonts w:cs="Arial"/>
                <w:b/>
                <w:bCs/>
                <w:color w:val="FF0000"/>
                <w:lang w:eastAsia="en-US"/>
              </w:rPr>
            </w:pPr>
          </w:p>
        </w:tc>
      </w:tr>
    </w:tbl>
    <w:p w14:paraId="622713B7" w14:textId="77777777" w:rsidR="00F33D0C" w:rsidRPr="00F33D0C" w:rsidRDefault="00F33D0C" w:rsidP="00F33D0C">
      <w:pPr>
        <w:tabs>
          <w:tab w:val="left" w:pos="3600"/>
          <w:tab w:val="left" w:pos="4140"/>
        </w:tabs>
        <w:rPr>
          <w:rFonts w:cs="Arial"/>
          <w:b/>
          <w:color w:val="000000"/>
          <w:sz w:val="28"/>
          <w:lang w:eastAsia="en-US"/>
        </w:rPr>
        <w:sectPr w:rsidR="00F33D0C" w:rsidRPr="00F33D0C" w:rsidSect="00F33D0C">
          <w:headerReference w:type="default" r:id="rId16"/>
          <w:pgSz w:w="11906" w:h="16838"/>
          <w:pgMar w:top="1134" w:right="1134" w:bottom="1134" w:left="1418" w:header="709" w:footer="709" w:gutter="0"/>
          <w:cols w:space="708"/>
          <w:formProt w:val="0"/>
          <w:docGrid w:linePitch="360"/>
        </w:sectPr>
      </w:pPr>
    </w:p>
    <w:p w14:paraId="622713BA" w14:textId="1AF6B6AA" w:rsidR="00F33D0C" w:rsidRPr="00F33D0C" w:rsidRDefault="00C1604B" w:rsidP="6A02BBAA">
      <w:pPr>
        <w:tabs>
          <w:tab w:val="left" w:pos="3600"/>
          <w:tab w:val="left" w:pos="4140"/>
        </w:tabs>
        <w:rPr>
          <w:rFonts w:cs="Arial"/>
          <w:b/>
          <w:bCs/>
          <w:color w:val="000000" w:themeColor="text1"/>
          <w:sz w:val="28"/>
          <w:szCs w:val="28"/>
          <w:lang w:eastAsia="en-US"/>
        </w:rPr>
      </w:pPr>
      <w:r>
        <w:rPr>
          <w:rFonts w:cs="Arial"/>
          <w:b/>
          <w:bCs/>
          <w:color w:val="000000" w:themeColor="text1"/>
          <w:sz w:val="28"/>
          <w:szCs w:val="28"/>
          <w:lang w:eastAsia="en-US"/>
        </w:rPr>
        <w:t>R</w:t>
      </w:r>
      <w:r w:rsidR="6A02BBAA" w:rsidRPr="6A02BBAA">
        <w:rPr>
          <w:rFonts w:cs="Arial"/>
          <w:b/>
          <w:bCs/>
          <w:color w:val="000000" w:themeColor="text1"/>
          <w:sz w:val="28"/>
          <w:szCs w:val="28"/>
          <w:lang w:eastAsia="en-US"/>
        </w:rPr>
        <w:t>evision History</w:t>
      </w:r>
    </w:p>
    <w:p w14:paraId="622713BB" w14:textId="77777777" w:rsidR="00F33D0C" w:rsidRPr="00F33D0C" w:rsidRDefault="00F33D0C" w:rsidP="00F33D0C">
      <w:pPr>
        <w:tabs>
          <w:tab w:val="left" w:pos="3600"/>
          <w:tab w:val="left" w:pos="4140"/>
        </w:tabs>
        <w:rPr>
          <w:rFonts w:cs="Arial"/>
          <w:b/>
          <w:color w:val="000000"/>
          <w:sz w:val="28"/>
          <w:lang w:eastAsia="en-US"/>
        </w:rPr>
      </w:pPr>
    </w:p>
    <w:p w14:paraId="622713BC" w14:textId="080D71F3" w:rsidR="00F33D0C" w:rsidRPr="00F33D0C" w:rsidRDefault="00F33D0C" w:rsidP="6A02BBAA">
      <w:pPr>
        <w:tabs>
          <w:tab w:val="left" w:pos="2520"/>
          <w:tab w:val="left" w:pos="3600"/>
          <w:tab w:val="left" w:pos="4140"/>
        </w:tabs>
        <w:rPr>
          <w:rFonts w:cs="Arial"/>
          <w:b/>
          <w:bCs/>
          <w:color w:val="000000" w:themeColor="text1"/>
          <w:lang w:eastAsia="en-US"/>
        </w:rPr>
      </w:pPr>
      <w:r w:rsidRPr="6A02BBAA">
        <w:rPr>
          <w:rFonts w:cs="Arial"/>
          <w:b/>
          <w:bCs/>
          <w:color w:val="000000"/>
          <w:lang w:eastAsia="en-US"/>
        </w:rPr>
        <w:t xml:space="preserve">Date of this revision: </w:t>
      </w:r>
      <w:r w:rsidRPr="00F33D0C">
        <w:rPr>
          <w:rFonts w:cs="Arial"/>
          <w:b/>
          <w:color w:val="000000"/>
          <w:lang w:eastAsia="en-US"/>
        </w:rPr>
        <w:tab/>
      </w:r>
      <w:r w:rsidR="00F40000">
        <w:rPr>
          <w:rFonts w:cs="Arial"/>
          <w:sz w:val="20"/>
          <w:szCs w:val="20"/>
          <w:lang w:eastAsia="en-US"/>
        </w:rPr>
        <w:t>02/12/2022</w:t>
      </w:r>
    </w:p>
    <w:p w14:paraId="622713BD" w14:textId="64E24353" w:rsidR="00F33D0C" w:rsidRPr="004E4643" w:rsidRDefault="6A02BBAA" w:rsidP="6A02BBAA">
      <w:pPr>
        <w:tabs>
          <w:tab w:val="left" w:pos="2520"/>
          <w:tab w:val="left" w:pos="3600"/>
          <w:tab w:val="left" w:pos="4140"/>
        </w:tabs>
        <w:rPr>
          <w:rFonts w:cs="Arial"/>
          <w:b/>
          <w:bCs/>
          <w:color w:val="FF0000"/>
          <w:lang w:eastAsia="en-US"/>
        </w:rPr>
      </w:pPr>
      <w:r w:rsidRPr="6A02BBAA">
        <w:rPr>
          <w:rFonts w:cs="Arial"/>
          <w:b/>
          <w:bCs/>
          <w:color w:val="000000" w:themeColor="text1"/>
          <w:lang w:eastAsia="en-US"/>
        </w:rPr>
        <w:t xml:space="preserve">Date of next revision: </w:t>
      </w:r>
      <w:r w:rsidR="00F40000">
        <w:rPr>
          <w:rFonts w:cs="Arial"/>
          <w:sz w:val="20"/>
          <w:szCs w:val="20"/>
          <w:lang w:eastAsia="en-US"/>
        </w:rPr>
        <w:t>06/09/2023</w:t>
      </w:r>
    </w:p>
    <w:p w14:paraId="622713BE" w14:textId="77777777" w:rsidR="00F33D0C" w:rsidRPr="00F33D0C" w:rsidRDefault="00F33D0C" w:rsidP="00F33D0C">
      <w:pPr>
        <w:tabs>
          <w:tab w:val="left" w:pos="3600"/>
          <w:tab w:val="left" w:pos="4140"/>
        </w:tabs>
        <w:rPr>
          <w:rFonts w:cs="Arial"/>
          <w:b/>
          <w:color w:val="000000"/>
          <w:lang w:eastAsia="en-US"/>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08"/>
        <w:gridCol w:w="5244"/>
        <w:gridCol w:w="1411"/>
      </w:tblGrid>
      <w:tr w:rsidR="00F33D0C" w:rsidRPr="00F33D0C" w14:paraId="622713C3" w14:textId="77777777" w:rsidTr="00F40000">
        <w:tc>
          <w:tcPr>
            <w:tcW w:w="1548" w:type="dxa"/>
          </w:tcPr>
          <w:p w14:paraId="622713BF" w14:textId="77777777" w:rsidR="00F33D0C" w:rsidRPr="00F33D0C" w:rsidRDefault="6A02BBAA" w:rsidP="6A02BBAA">
            <w:pPr>
              <w:tabs>
                <w:tab w:val="left" w:pos="3600"/>
                <w:tab w:val="left" w:pos="4140"/>
              </w:tabs>
              <w:rPr>
                <w:rFonts w:cs="Arial"/>
                <w:b/>
                <w:bCs/>
                <w:color w:val="000000" w:themeColor="text1"/>
                <w:lang w:eastAsia="en-US"/>
              </w:rPr>
            </w:pPr>
            <w:r w:rsidRPr="6A02BBAA">
              <w:rPr>
                <w:rFonts w:cs="Arial"/>
                <w:b/>
                <w:bCs/>
                <w:color w:val="000000" w:themeColor="text1"/>
                <w:lang w:eastAsia="en-US"/>
              </w:rPr>
              <w:t>Revision Date</w:t>
            </w:r>
          </w:p>
        </w:tc>
        <w:tc>
          <w:tcPr>
            <w:tcW w:w="1708" w:type="dxa"/>
          </w:tcPr>
          <w:p w14:paraId="622713C0" w14:textId="77777777" w:rsidR="00F33D0C" w:rsidRPr="00F33D0C" w:rsidRDefault="6A02BBAA" w:rsidP="6A02BBAA">
            <w:pPr>
              <w:tabs>
                <w:tab w:val="left" w:pos="3600"/>
                <w:tab w:val="left" w:pos="4140"/>
              </w:tabs>
              <w:rPr>
                <w:rFonts w:cs="Arial"/>
                <w:b/>
                <w:bCs/>
                <w:color w:val="000000" w:themeColor="text1"/>
                <w:lang w:eastAsia="en-US"/>
              </w:rPr>
            </w:pPr>
            <w:r w:rsidRPr="6A02BBAA">
              <w:rPr>
                <w:rFonts w:cs="Arial"/>
                <w:b/>
                <w:bCs/>
                <w:color w:val="000000" w:themeColor="text1"/>
                <w:lang w:eastAsia="en-US"/>
              </w:rPr>
              <w:t>Previous Revision Date</w:t>
            </w:r>
          </w:p>
        </w:tc>
        <w:tc>
          <w:tcPr>
            <w:tcW w:w="5244" w:type="dxa"/>
          </w:tcPr>
          <w:p w14:paraId="622713C1" w14:textId="77777777" w:rsidR="00F33D0C" w:rsidRPr="00F33D0C" w:rsidRDefault="6A02BBAA" w:rsidP="6A02BBAA">
            <w:pPr>
              <w:tabs>
                <w:tab w:val="left" w:pos="3600"/>
                <w:tab w:val="left" w:pos="4140"/>
              </w:tabs>
              <w:rPr>
                <w:rFonts w:cs="Arial"/>
                <w:b/>
                <w:bCs/>
                <w:color w:val="000000" w:themeColor="text1"/>
                <w:lang w:eastAsia="en-US"/>
              </w:rPr>
            </w:pPr>
            <w:r w:rsidRPr="6A02BBAA">
              <w:rPr>
                <w:rFonts w:cs="Arial"/>
                <w:b/>
                <w:bCs/>
                <w:color w:val="000000" w:themeColor="text1"/>
                <w:lang w:eastAsia="en-US"/>
              </w:rPr>
              <w:t>Summary of Changes</w:t>
            </w:r>
          </w:p>
        </w:tc>
        <w:tc>
          <w:tcPr>
            <w:tcW w:w="1411" w:type="dxa"/>
          </w:tcPr>
          <w:p w14:paraId="622713C2" w14:textId="77777777" w:rsidR="00F33D0C" w:rsidRPr="00F33D0C" w:rsidRDefault="6A02BBAA" w:rsidP="6A02BBAA">
            <w:pPr>
              <w:tabs>
                <w:tab w:val="left" w:pos="3600"/>
                <w:tab w:val="left" w:pos="4140"/>
              </w:tabs>
              <w:rPr>
                <w:rFonts w:cs="Arial"/>
                <w:b/>
                <w:bCs/>
                <w:color w:val="000000" w:themeColor="text1"/>
                <w:lang w:eastAsia="en-US"/>
              </w:rPr>
            </w:pPr>
            <w:r w:rsidRPr="6A02BBAA">
              <w:rPr>
                <w:rFonts w:cs="Arial"/>
                <w:b/>
                <w:bCs/>
                <w:color w:val="000000" w:themeColor="text1"/>
                <w:lang w:eastAsia="en-US"/>
              </w:rPr>
              <w:t>Changes Marked</w:t>
            </w:r>
          </w:p>
        </w:tc>
      </w:tr>
      <w:tr w:rsidR="00DD07D1" w:rsidRPr="00F33D0C" w14:paraId="1A0A3518" w14:textId="77777777" w:rsidTr="00F40000">
        <w:tc>
          <w:tcPr>
            <w:tcW w:w="1548" w:type="dxa"/>
          </w:tcPr>
          <w:p w14:paraId="1239FE0A" w14:textId="43068422" w:rsidR="00DD07D1" w:rsidRDefault="00F40000" w:rsidP="004E1841">
            <w:pPr>
              <w:rPr>
                <w:rFonts w:cs="Arial"/>
                <w:lang w:eastAsia="en-US"/>
              </w:rPr>
            </w:pPr>
            <w:r>
              <w:rPr>
                <w:rFonts w:cs="Arial"/>
                <w:lang w:eastAsia="en-US"/>
              </w:rPr>
              <w:t>20.09.2021</w:t>
            </w:r>
          </w:p>
        </w:tc>
        <w:tc>
          <w:tcPr>
            <w:tcW w:w="1708" w:type="dxa"/>
          </w:tcPr>
          <w:p w14:paraId="55D3779C" w14:textId="4BAB55BD" w:rsidR="00DD07D1" w:rsidRPr="6A02BBAA" w:rsidRDefault="00F40000" w:rsidP="6A02BBAA">
            <w:pPr>
              <w:rPr>
                <w:rFonts w:cs="Arial"/>
                <w:lang w:eastAsia="en-US"/>
              </w:rPr>
            </w:pPr>
            <w:r>
              <w:rPr>
                <w:rFonts w:cs="Arial"/>
                <w:lang w:eastAsia="en-US"/>
              </w:rPr>
              <w:t>02.09.2020</w:t>
            </w:r>
          </w:p>
        </w:tc>
        <w:tc>
          <w:tcPr>
            <w:tcW w:w="5244" w:type="dxa"/>
          </w:tcPr>
          <w:p w14:paraId="4E448B49" w14:textId="77777777" w:rsidR="00DD07D1" w:rsidRDefault="00F40000" w:rsidP="00F40000">
            <w:pPr>
              <w:pStyle w:val="ListParagraph"/>
              <w:numPr>
                <w:ilvl w:val="0"/>
                <w:numId w:val="18"/>
              </w:numPr>
              <w:ind w:left="467"/>
              <w:rPr>
                <w:rFonts w:cs="Arial"/>
                <w:lang w:eastAsia="en-US"/>
              </w:rPr>
            </w:pPr>
            <w:r>
              <w:rPr>
                <w:rFonts w:cs="Arial"/>
                <w:lang w:eastAsia="en-US"/>
              </w:rPr>
              <w:t>Date amendments to reflect 2021/22</w:t>
            </w:r>
          </w:p>
          <w:p w14:paraId="7ECEBF77" w14:textId="77777777" w:rsidR="00F40000" w:rsidRDefault="00F40000" w:rsidP="00F40000">
            <w:pPr>
              <w:pStyle w:val="ListParagraph"/>
              <w:numPr>
                <w:ilvl w:val="0"/>
                <w:numId w:val="18"/>
              </w:numPr>
              <w:ind w:left="467"/>
              <w:rPr>
                <w:rFonts w:cs="Arial"/>
                <w:lang w:eastAsia="en-US"/>
              </w:rPr>
            </w:pPr>
            <w:r>
              <w:rPr>
                <w:rFonts w:cs="Arial"/>
                <w:lang w:eastAsia="en-US"/>
              </w:rPr>
              <w:t>Removal of pre-2020 amendment summary information</w:t>
            </w:r>
          </w:p>
          <w:p w14:paraId="6D8FC507" w14:textId="77777777" w:rsidR="00F40000" w:rsidRDefault="00F40000" w:rsidP="00F40000">
            <w:pPr>
              <w:pStyle w:val="ListParagraph"/>
              <w:numPr>
                <w:ilvl w:val="0"/>
                <w:numId w:val="18"/>
              </w:numPr>
              <w:ind w:left="467"/>
              <w:rPr>
                <w:rFonts w:cs="Arial"/>
                <w:lang w:eastAsia="en-US"/>
              </w:rPr>
            </w:pPr>
            <w:r>
              <w:rPr>
                <w:rFonts w:cs="Arial"/>
                <w:lang w:eastAsia="en-US"/>
              </w:rPr>
              <w:t>Update of contact information for support with school closures system (website)</w:t>
            </w:r>
          </w:p>
          <w:p w14:paraId="4B11B69B" w14:textId="77777777" w:rsidR="00F40000" w:rsidRDefault="00F40000" w:rsidP="00F40000">
            <w:pPr>
              <w:pStyle w:val="ListParagraph"/>
              <w:numPr>
                <w:ilvl w:val="0"/>
                <w:numId w:val="18"/>
              </w:numPr>
              <w:ind w:left="467"/>
              <w:rPr>
                <w:rFonts w:cs="Arial"/>
                <w:lang w:eastAsia="en-US"/>
              </w:rPr>
            </w:pPr>
            <w:r>
              <w:rPr>
                <w:rFonts w:cs="Arial"/>
                <w:lang w:eastAsia="en-US"/>
              </w:rPr>
              <w:t>Update of Appendix 2 to include additional links for learning activities for pupils</w:t>
            </w:r>
          </w:p>
          <w:p w14:paraId="2CA07B6F" w14:textId="59295943" w:rsidR="00F40000" w:rsidRDefault="00F40000" w:rsidP="00F40000">
            <w:pPr>
              <w:pStyle w:val="ListParagraph"/>
              <w:numPr>
                <w:ilvl w:val="0"/>
                <w:numId w:val="18"/>
              </w:numPr>
              <w:ind w:left="467"/>
              <w:rPr>
                <w:rFonts w:cs="Arial"/>
                <w:lang w:eastAsia="en-US"/>
              </w:rPr>
            </w:pPr>
            <w:r>
              <w:rPr>
                <w:rFonts w:cs="Arial"/>
                <w:lang w:eastAsia="en-US"/>
              </w:rPr>
              <w:t>Update of Appendix 3 to reflect updates MIS Support guidance</w:t>
            </w:r>
          </w:p>
        </w:tc>
        <w:tc>
          <w:tcPr>
            <w:tcW w:w="1411" w:type="dxa"/>
          </w:tcPr>
          <w:p w14:paraId="23AC0A0C" w14:textId="497393D8" w:rsidR="00DD07D1" w:rsidRDefault="00F40000" w:rsidP="004E1841">
            <w:pPr>
              <w:rPr>
                <w:rFonts w:cs="Arial"/>
                <w:lang w:eastAsia="en-US"/>
              </w:rPr>
            </w:pPr>
            <w:r>
              <w:rPr>
                <w:rFonts w:cs="Arial"/>
                <w:lang w:eastAsia="en-US"/>
              </w:rPr>
              <w:t>No</w:t>
            </w:r>
          </w:p>
        </w:tc>
      </w:tr>
      <w:tr w:rsidR="00F40000" w:rsidRPr="00F33D0C" w14:paraId="33DFDEDF" w14:textId="77777777" w:rsidTr="00F40000">
        <w:tc>
          <w:tcPr>
            <w:tcW w:w="1548" w:type="dxa"/>
          </w:tcPr>
          <w:p w14:paraId="0E836DC9" w14:textId="279248DA" w:rsidR="00F40000" w:rsidRDefault="00F40000" w:rsidP="004E1841">
            <w:pPr>
              <w:rPr>
                <w:rFonts w:cs="Arial"/>
                <w:lang w:eastAsia="en-US"/>
              </w:rPr>
            </w:pPr>
            <w:r>
              <w:rPr>
                <w:rFonts w:cs="Arial"/>
                <w:lang w:eastAsia="en-US"/>
              </w:rPr>
              <w:t>28.11.2022</w:t>
            </w:r>
          </w:p>
        </w:tc>
        <w:tc>
          <w:tcPr>
            <w:tcW w:w="1708" w:type="dxa"/>
          </w:tcPr>
          <w:p w14:paraId="63176054" w14:textId="36C33B0C" w:rsidR="00F40000" w:rsidRDefault="00F40000" w:rsidP="6A02BBAA">
            <w:pPr>
              <w:rPr>
                <w:rFonts w:cs="Arial"/>
                <w:lang w:eastAsia="en-US"/>
              </w:rPr>
            </w:pPr>
            <w:r>
              <w:rPr>
                <w:rFonts w:cs="Arial"/>
                <w:lang w:eastAsia="en-US"/>
              </w:rPr>
              <w:t>20.09.2021</w:t>
            </w:r>
          </w:p>
        </w:tc>
        <w:tc>
          <w:tcPr>
            <w:tcW w:w="5244" w:type="dxa"/>
          </w:tcPr>
          <w:p w14:paraId="7C0F6EB7" w14:textId="77777777" w:rsidR="00F40000" w:rsidRDefault="00F40000" w:rsidP="00F40000">
            <w:pPr>
              <w:pStyle w:val="ListParagraph"/>
              <w:numPr>
                <w:ilvl w:val="0"/>
                <w:numId w:val="18"/>
              </w:numPr>
              <w:ind w:left="467"/>
              <w:rPr>
                <w:rFonts w:cs="Arial"/>
                <w:lang w:eastAsia="en-US"/>
              </w:rPr>
            </w:pPr>
            <w:r>
              <w:rPr>
                <w:rFonts w:cs="Arial"/>
                <w:lang w:eastAsia="en-US"/>
              </w:rPr>
              <w:t>Date amendments to reflect 2022/23</w:t>
            </w:r>
          </w:p>
          <w:p w14:paraId="5AE83122" w14:textId="77777777" w:rsidR="00F40000" w:rsidRDefault="00F40000" w:rsidP="00F40000">
            <w:pPr>
              <w:pStyle w:val="ListParagraph"/>
              <w:numPr>
                <w:ilvl w:val="0"/>
                <w:numId w:val="18"/>
              </w:numPr>
              <w:ind w:left="467"/>
              <w:rPr>
                <w:rFonts w:cs="Arial"/>
                <w:lang w:eastAsia="en-US"/>
              </w:rPr>
            </w:pPr>
            <w:r>
              <w:rPr>
                <w:rFonts w:cs="Arial"/>
                <w:lang w:eastAsia="en-US"/>
              </w:rPr>
              <w:t>Removal of pre-2021 amendment summary information</w:t>
            </w:r>
          </w:p>
          <w:p w14:paraId="12D76C15" w14:textId="2A079706" w:rsidR="00F40000" w:rsidRDefault="00F40000" w:rsidP="00F40000">
            <w:pPr>
              <w:pStyle w:val="ListParagraph"/>
              <w:numPr>
                <w:ilvl w:val="0"/>
                <w:numId w:val="18"/>
              </w:numPr>
              <w:ind w:left="467"/>
              <w:rPr>
                <w:rFonts w:cs="Arial"/>
                <w:lang w:eastAsia="en-US"/>
              </w:rPr>
            </w:pPr>
            <w:r>
              <w:rPr>
                <w:rFonts w:cs="Arial"/>
                <w:lang w:eastAsia="en-US"/>
              </w:rPr>
              <w:t>Removal of School Information Line details</w:t>
            </w:r>
          </w:p>
        </w:tc>
        <w:tc>
          <w:tcPr>
            <w:tcW w:w="1411" w:type="dxa"/>
          </w:tcPr>
          <w:p w14:paraId="6D5A14E1" w14:textId="3B08B6FE" w:rsidR="00F40000" w:rsidRDefault="00F40000" w:rsidP="004E1841">
            <w:pPr>
              <w:rPr>
                <w:rFonts w:cs="Arial"/>
                <w:lang w:eastAsia="en-US"/>
              </w:rPr>
            </w:pPr>
            <w:r>
              <w:rPr>
                <w:rFonts w:cs="Arial"/>
                <w:lang w:eastAsia="en-US"/>
              </w:rPr>
              <w:t>No</w:t>
            </w:r>
          </w:p>
        </w:tc>
      </w:tr>
      <w:tr w:rsidR="00F40000" w:rsidRPr="00F33D0C" w14:paraId="25ADCD7D" w14:textId="77777777" w:rsidTr="00F40000">
        <w:tc>
          <w:tcPr>
            <w:tcW w:w="1548" w:type="dxa"/>
          </w:tcPr>
          <w:p w14:paraId="5621C7CA" w14:textId="0E8E2EE0" w:rsidR="00F40000" w:rsidRDefault="00F40000" w:rsidP="004E1841">
            <w:pPr>
              <w:rPr>
                <w:rFonts w:cs="Arial"/>
                <w:lang w:eastAsia="en-US"/>
              </w:rPr>
            </w:pPr>
            <w:r>
              <w:rPr>
                <w:rFonts w:cs="Arial"/>
                <w:lang w:eastAsia="en-US"/>
              </w:rPr>
              <w:t>02.12.2022</w:t>
            </w:r>
          </w:p>
        </w:tc>
        <w:tc>
          <w:tcPr>
            <w:tcW w:w="1708" w:type="dxa"/>
          </w:tcPr>
          <w:p w14:paraId="68FA6E0B" w14:textId="6B5F462B" w:rsidR="00F40000" w:rsidRDefault="00F40000" w:rsidP="6A02BBAA">
            <w:pPr>
              <w:rPr>
                <w:rFonts w:cs="Arial"/>
                <w:lang w:eastAsia="en-US"/>
              </w:rPr>
            </w:pPr>
            <w:r>
              <w:rPr>
                <w:rFonts w:cs="Arial"/>
                <w:lang w:eastAsia="en-US"/>
              </w:rPr>
              <w:t>28.11.2022</w:t>
            </w:r>
          </w:p>
        </w:tc>
        <w:tc>
          <w:tcPr>
            <w:tcW w:w="5244" w:type="dxa"/>
          </w:tcPr>
          <w:p w14:paraId="3DFDDCB1" w14:textId="77777777" w:rsidR="00F40000" w:rsidRDefault="00F40000" w:rsidP="00F40000">
            <w:pPr>
              <w:pStyle w:val="ListParagraph"/>
              <w:numPr>
                <w:ilvl w:val="0"/>
                <w:numId w:val="18"/>
              </w:numPr>
              <w:ind w:left="467"/>
              <w:rPr>
                <w:rFonts w:cs="Arial"/>
                <w:lang w:eastAsia="en-US"/>
              </w:rPr>
            </w:pPr>
            <w:r>
              <w:rPr>
                <w:rFonts w:cs="Arial"/>
                <w:lang w:eastAsia="en-US"/>
              </w:rPr>
              <w:t>Update to Appendix 1 regarding guidance for teachers</w:t>
            </w:r>
          </w:p>
          <w:p w14:paraId="6A5C8EC9" w14:textId="0C4D5A5F" w:rsidR="00F40000" w:rsidRDefault="00F40000" w:rsidP="00F40000">
            <w:pPr>
              <w:pStyle w:val="ListParagraph"/>
              <w:numPr>
                <w:ilvl w:val="0"/>
                <w:numId w:val="18"/>
              </w:numPr>
              <w:ind w:left="467"/>
              <w:rPr>
                <w:rFonts w:cs="Arial"/>
                <w:lang w:eastAsia="en-US"/>
              </w:rPr>
            </w:pPr>
            <w:r>
              <w:rPr>
                <w:rFonts w:cs="Arial"/>
                <w:lang w:eastAsia="en-US"/>
              </w:rPr>
              <w:t>Link address updates to access the Aberdeenshire School Closures System (website) and view closures on website page</w:t>
            </w:r>
          </w:p>
        </w:tc>
        <w:tc>
          <w:tcPr>
            <w:tcW w:w="1411" w:type="dxa"/>
          </w:tcPr>
          <w:p w14:paraId="7BDE9958" w14:textId="5B925E08" w:rsidR="00F40000" w:rsidRDefault="00F40000" w:rsidP="004E1841">
            <w:pPr>
              <w:rPr>
                <w:rFonts w:cs="Arial"/>
                <w:lang w:eastAsia="en-US"/>
              </w:rPr>
            </w:pPr>
            <w:r>
              <w:rPr>
                <w:rFonts w:cs="Arial"/>
                <w:lang w:eastAsia="en-US"/>
              </w:rPr>
              <w:t>No</w:t>
            </w:r>
          </w:p>
        </w:tc>
      </w:tr>
    </w:tbl>
    <w:p w14:paraId="622713DE" w14:textId="592DE699" w:rsidR="00F33D0C" w:rsidRPr="00F33D0C" w:rsidRDefault="00F33D0C" w:rsidP="00F33D0C">
      <w:pPr>
        <w:rPr>
          <w:rFonts w:cs="Arial"/>
          <w:lang w:eastAsia="en-US"/>
        </w:rPr>
        <w:sectPr w:rsidR="00F33D0C" w:rsidRPr="00F33D0C">
          <w:type w:val="continuous"/>
          <w:pgSz w:w="11906" w:h="16838"/>
          <w:pgMar w:top="1134" w:right="1134" w:bottom="1134" w:left="1418" w:header="709" w:footer="709" w:gutter="0"/>
          <w:cols w:space="708"/>
          <w:formProt w:val="0"/>
          <w:docGrid w:linePitch="360"/>
        </w:sectPr>
      </w:pPr>
    </w:p>
    <w:p w14:paraId="622713E3" w14:textId="557BAA93" w:rsidR="00F33D0C" w:rsidRPr="00F33D0C" w:rsidRDefault="6A02BBAA" w:rsidP="6A02BBAA">
      <w:pPr>
        <w:rPr>
          <w:rFonts w:cs="Arial"/>
          <w:b/>
          <w:bCs/>
          <w:sz w:val="28"/>
          <w:szCs w:val="28"/>
          <w:lang w:eastAsia="en-US"/>
        </w:rPr>
      </w:pPr>
      <w:r w:rsidRPr="6A02BBAA">
        <w:rPr>
          <w:rFonts w:cs="Arial"/>
          <w:b/>
          <w:bCs/>
          <w:sz w:val="28"/>
          <w:szCs w:val="28"/>
          <w:lang w:eastAsia="en-US"/>
        </w:rPr>
        <w:t>Approvals</w:t>
      </w:r>
    </w:p>
    <w:p w14:paraId="622713E4" w14:textId="77777777" w:rsidR="00F33D0C" w:rsidRPr="00F33D0C" w:rsidRDefault="00F33D0C" w:rsidP="00F33D0C">
      <w:pPr>
        <w:rPr>
          <w:rFonts w:cs="Arial"/>
          <w:b/>
          <w:sz w:val="28"/>
          <w:lang w:eastAsia="en-US"/>
        </w:rPr>
      </w:pPr>
    </w:p>
    <w:p w14:paraId="622713E5" w14:textId="77777777" w:rsidR="00F33D0C" w:rsidRPr="00F33D0C" w:rsidRDefault="6A02BBAA" w:rsidP="6A02BBAA">
      <w:pPr>
        <w:rPr>
          <w:rFonts w:cs="Arial"/>
          <w:lang w:eastAsia="en-US"/>
        </w:rPr>
      </w:pPr>
      <w:r w:rsidRPr="6A02BBAA">
        <w:rPr>
          <w:rFonts w:cs="Arial"/>
          <w:lang w:eastAsia="en-US"/>
        </w:rPr>
        <w:t>This document requires the following approvals.</w:t>
      </w:r>
    </w:p>
    <w:p w14:paraId="622713E7" w14:textId="77777777" w:rsidR="003C50D5" w:rsidRPr="00F33D0C" w:rsidRDefault="003C50D5" w:rsidP="00F33D0C">
      <w:pPr>
        <w:rPr>
          <w:rFonts w:cs="Arial"/>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437"/>
        <w:gridCol w:w="2107"/>
        <w:gridCol w:w="1843"/>
        <w:gridCol w:w="822"/>
      </w:tblGrid>
      <w:tr w:rsidR="00F33D0C" w:rsidRPr="00F33D0C" w14:paraId="622713ED" w14:textId="77777777" w:rsidTr="00F40000">
        <w:tc>
          <w:tcPr>
            <w:tcW w:w="3397" w:type="dxa"/>
          </w:tcPr>
          <w:p w14:paraId="622713E8" w14:textId="77777777" w:rsidR="00F33D0C" w:rsidRPr="00F33D0C" w:rsidRDefault="6A02BBAA" w:rsidP="6A02BBAA">
            <w:pPr>
              <w:rPr>
                <w:rFonts w:cs="Arial"/>
                <w:b/>
                <w:bCs/>
                <w:lang w:eastAsia="en-US"/>
              </w:rPr>
            </w:pPr>
            <w:r w:rsidRPr="6A02BBAA">
              <w:rPr>
                <w:rFonts w:cs="Arial"/>
                <w:b/>
                <w:bCs/>
                <w:lang w:eastAsia="en-US"/>
              </w:rPr>
              <w:t>Name</w:t>
            </w:r>
          </w:p>
        </w:tc>
        <w:tc>
          <w:tcPr>
            <w:tcW w:w="1437" w:type="dxa"/>
          </w:tcPr>
          <w:p w14:paraId="622713E9" w14:textId="77777777" w:rsidR="00F33D0C" w:rsidRPr="00F33D0C" w:rsidRDefault="6A02BBAA" w:rsidP="6A02BBAA">
            <w:pPr>
              <w:rPr>
                <w:rFonts w:cs="Arial"/>
                <w:b/>
                <w:bCs/>
                <w:lang w:eastAsia="en-US"/>
              </w:rPr>
            </w:pPr>
            <w:r w:rsidRPr="6A02BBAA">
              <w:rPr>
                <w:rFonts w:cs="Arial"/>
                <w:b/>
                <w:bCs/>
                <w:lang w:eastAsia="en-US"/>
              </w:rPr>
              <w:t>Signature</w:t>
            </w:r>
          </w:p>
        </w:tc>
        <w:tc>
          <w:tcPr>
            <w:tcW w:w="2107" w:type="dxa"/>
          </w:tcPr>
          <w:p w14:paraId="622713EA" w14:textId="77777777" w:rsidR="00F33D0C" w:rsidRPr="00F33D0C" w:rsidRDefault="6A02BBAA" w:rsidP="6A02BBAA">
            <w:pPr>
              <w:rPr>
                <w:rFonts w:cs="Arial"/>
                <w:b/>
                <w:bCs/>
                <w:lang w:eastAsia="en-US"/>
              </w:rPr>
            </w:pPr>
            <w:r w:rsidRPr="6A02BBAA">
              <w:rPr>
                <w:rFonts w:cs="Arial"/>
                <w:b/>
                <w:bCs/>
                <w:lang w:eastAsia="en-US"/>
              </w:rPr>
              <w:t>Title</w:t>
            </w:r>
          </w:p>
        </w:tc>
        <w:tc>
          <w:tcPr>
            <w:tcW w:w="1843" w:type="dxa"/>
          </w:tcPr>
          <w:p w14:paraId="622713EB" w14:textId="77777777" w:rsidR="00F33D0C" w:rsidRPr="00F33D0C" w:rsidRDefault="6A02BBAA" w:rsidP="6A02BBAA">
            <w:pPr>
              <w:rPr>
                <w:rFonts w:cs="Arial"/>
                <w:b/>
                <w:bCs/>
                <w:lang w:eastAsia="en-US"/>
              </w:rPr>
            </w:pPr>
            <w:r w:rsidRPr="6A02BBAA">
              <w:rPr>
                <w:rFonts w:cs="Arial"/>
                <w:b/>
                <w:bCs/>
                <w:lang w:eastAsia="en-US"/>
              </w:rPr>
              <w:t>Date of Issue</w:t>
            </w:r>
          </w:p>
        </w:tc>
        <w:tc>
          <w:tcPr>
            <w:tcW w:w="822" w:type="dxa"/>
          </w:tcPr>
          <w:p w14:paraId="622713EC" w14:textId="77777777" w:rsidR="00F33D0C" w:rsidRPr="00F33D0C" w:rsidRDefault="6A02BBAA" w:rsidP="6A02BBAA">
            <w:pPr>
              <w:rPr>
                <w:rFonts w:cs="Arial"/>
                <w:b/>
                <w:bCs/>
                <w:lang w:eastAsia="en-US"/>
              </w:rPr>
            </w:pPr>
            <w:r w:rsidRPr="6A02BBAA">
              <w:rPr>
                <w:rFonts w:cs="Arial"/>
                <w:b/>
                <w:bCs/>
                <w:lang w:eastAsia="en-US"/>
              </w:rPr>
              <w:t>Ver.</w:t>
            </w:r>
          </w:p>
        </w:tc>
      </w:tr>
      <w:tr w:rsidR="009550E1" w:rsidRPr="00F33D0C" w14:paraId="2604D6C6" w14:textId="77777777" w:rsidTr="00F40000">
        <w:tc>
          <w:tcPr>
            <w:tcW w:w="3397" w:type="dxa"/>
          </w:tcPr>
          <w:p w14:paraId="5819B9D7" w14:textId="67D22A8B" w:rsidR="009550E1" w:rsidRPr="6A02BBAA" w:rsidRDefault="009550E1" w:rsidP="008004D1">
            <w:pPr>
              <w:rPr>
                <w:rFonts w:cs="Arial"/>
                <w:lang w:eastAsia="en-US"/>
              </w:rPr>
            </w:pPr>
            <w:r w:rsidRPr="6A02BBAA">
              <w:rPr>
                <w:rFonts w:cs="Arial"/>
                <w:lang w:eastAsia="en-US"/>
              </w:rPr>
              <w:t>Local Negotiating Committee for Teachers (Aberdeenshire)</w:t>
            </w:r>
          </w:p>
        </w:tc>
        <w:tc>
          <w:tcPr>
            <w:tcW w:w="1437" w:type="dxa"/>
          </w:tcPr>
          <w:p w14:paraId="6DFB600B" w14:textId="77777777" w:rsidR="009550E1" w:rsidRPr="00F33D0C" w:rsidRDefault="009550E1" w:rsidP="008004D1">
            <w:pPr>
              <w:rPr>
                <w:rFonts w:cs="Arial"/>
                <w:lang w:eastAsia="en-US"/>
              </w:rPr>
            </w:pPr>
          </w:p>
        </w:tc>
        <w:tc>
          <w:tcPr>
            <w:tcW w:w="2107" w:type="dxa"/>
          </w:tcPr>
          <w:p w14:paraId="1AE38603" w14:textId="15FD3D36" w:rsidR="009550E1" w:rsidRPr="00F33D0C" w:rsidRDefault="009550E1" w:rsidP="006A3FD6">
            <w:pPr>
              <w:rPr>
                <w:rFonts w:cs="Arial"/>
                <w:lang w:eastAsia="en-US"/>
              </w:rPr>
            </w:pPr>
            <w:r w:rsidRPr="6A02BBAA">
              <w:rPr>
                <w:rFonts w:cs="Arial"/>
                <w:lang w:eastAsia="en-US"/>
              </w:rPr>
              <w:t>Joint Secretaries</w:t>
            </w:r>
          </w:p>
          <w:p w14:paraId="5FA07843" w14:textId="77777777" w:rsidR="009550E1" w:rsidRPr="6A02BBAA" w:rsidRDefault="009550E1" w:rsidP="008004D1">
            <w:pPr>
              <w:rPr>
                <w:rFonts w:cs="Arial"/>
                <w:lang w:eastAsia="en-US"/>
              </w:rPr>
            </w:pPr>
          </w:p>
        </w:tc>
        <w:tc>
          <w:tcPr>
            <w:tcW w:w="1843" w:type="dxa"/>
          </w:tcPr>
          <w:p w14:paraId="2A327C55" w14:textId="72C0B49D" w:rsidR="009550E1" w:rsidRPr="00E17569" w:rsidRDefault="009550E1" w:rsidP="008004D1">
            <w:pPr>
              <w:rPr>
                <w:rFonts w:cs="Arial"/>
                <w:lang w:eastAsia="en-US"/>
              </w:rPr>
            </w:pPr>
            <w:r>
              <w:rPr>
                <w:rFonts w:cs="Arial"/>
                <w:lang w:eastAsia="en-US"/>
              </w:rPr>
              <w:t>Oct 2020</w:t>
            </w:r>
          </w:p>
        </w:tc>
        <w:tc>
          <w:tcPr>
            <w:tcW w:w="822" w:type="dxa"/>
          </w:tcPr>
          <w:p w14:paraId="6DD8821F" w14:textId="77777777" w:rsidR="009550E1" w:rsidRPr="00F33D0C" w:rsidRDefault="009550E1" w:rsidP="008004D1">
            <w:pPr>
              <w:rPr>
                <w:rFonts w:cs="Arial"/>
                <w:lang w:eastAsia="en-US"/>
              </w:rPr>
            </w:pPr>
          </w:p>
        </w:tc>
      </w:tr>
      <w:tr w:rsidR="009550E1" w:rsidRPr="00F33D0C" w14:paraId="1DBC065F" w14:textId="77777777" w:rsidTr="00F40000">
        <w:tc>
          <w:tcPr>
            <w:tcW w:w="3397" w:type="dxa"/>
          </w:tcPr>
          <w:p w14:paraId="222AB95F" w14:textId="730839ED" w:rsidR="009550E1" w:rsidRPr="6A02BBAA" w:rsidRDefault="009550E1" w:rsidP="009550E1">
            <w:pPr>
              <w:rPr>
                <w:rFonts w:cs="Arial"/>
                <w:lang w:eastAsia="en-US"/>
              </w:rPr>
            </w:pPr>
            <w:r w:rsidRPr="6A02BBAA">
              <w:rPr>
                <w:rFonts w:cs="Arial"/>
                <w:lang w:eastAsia="en-US"/>
              </w:rPr>
              <w:t>Local Negotiating Committee for Teachers (Aberdeenshire)</w:t>
            </w:r>
          </w:p>
        </w:tc>
        <w:tc>
          <w:tcPr>
            <w:tcW w:w="1437" w:type="dxa"/>
          </w:tcPr>
          <w:p w14:paraId="5C1638CE" w14:textId="77777777" w:rsidR="009550E1" w:rsidRPr="00F33D0C" w:rsidRDefault="009550E1" w:rsidP="009550E1">
            <w:pPr>
              <w:rPr>
                <w:rFonts w:cs="Arial"/>
                <w:lang w:eastAsia="en-US"/>
              </w:rPr>
            </w:pPr>
          </w:p>
        </w:tc>
        <w:tc>
          <w:tcPr>
            <w:tcW w:w="2107" w:type="dxa"/>
          </w:tcPr>
          <w:p w14:paraId="5B8E1D60" w14:textId="1DA31F87" w:rsidR="009550E1" w:rsidRPr="6A02BBAA" w:rsidRDefault="009550E1" w:rsidP="009550E1">
            <w:pPr>
              <w:rPr>
                <w:rFonts w:cs="Arial"/>
                <w:lang w:eastAsia="en-US"/>
              </w:rPr>
            </w:pPr>
            <w:r w:rsidRPr="6A02BBAA">
              <w:rPr>
                <w:rFonts w:cs="Arial"/>
                <w:lang w:eastAsia="en-US"/>
              </w:rPr>
              <w:t>Joint Secretaries</w:t>
            </w:r>
          </w:p>
        </w:tc>
        <w:tc>
          <w:tcPr>
            <w:tcW w:w="1843" w:type="dxa"/>
          </w:tcPr>
          <w:p w14:paraId="7609C8A2" w14:textId="1CDBF1E8" w:rsidR="009550E1" w:rsidRPr="00E17569" w:rsidRDefault="009550E1" w:rsidP="009550E1">
            <w:pPr>
              <w:rPr>
                <w:rFonts w:cs="Arial"/>
                <w:lang w:eastAsia="en-US"/>
              </w:rPr>
            </w:pPr>
            <w:r>
              <w:rPr>
                <w:rFonts w:cs="Arial"/>
                <w:lang w:eastAsia="en-US"/>
              </w:rPr>
              <w:t>Sep 2021</w:t>
            </w:r>
          </w:p>
        </w:tc>
        <w:tc>
          <w:tcPr>
            <w:tcW w:w="822" w:type="dxa"/>
          </w:tcPr>
          <w:p w14:paraId="7062EA1B" w14:textId="77777777" w:rsidR="009550E1" w:rsidRPr="00F33D0C" w:rsidRDefault="009550E1" w:rsidP="009550E1">
            <w:pPr>
              <w:rPr>
                <w:rFonts w:cs="Arial"/>
                <w:lang w:eastAsia="en-US"/>
              </w:rPr>
            </w:pPr>
          </w:p>
        </w:tc>
      </w:tr>
    </w:tbl>
    <w:p w14:paraId="62271402" w14:textId="77777777" w:rsidR="00F33D0C" w:rsidRPr="00F33D0C" w:rsidRDefault="00F33D0C" w:rsidP="00F33D0C">
      <w:pPr>
        <w:rPr>
          <w:rFonts w:cs="Arial"/>
          <w:lang w:eastAsia="en-US"/>
        </w:rPr>
        <w:sectPr w:rsidR="00F33D0C" w:rsidRPr="00F33D0C">
          <w:type w:val="continuous"/>
          <w:pgSz w:w="11906" w:h="16838"/>
          <w:pgMar w:top="1134" w:right="1134" w:bottom="1134" w:left="1418" w:header="709" w:footer="709" w:gutter="0"/>
          <w:cols w:space="708"/>
          <w:formProt w:val="0"/>
          <w:docGrid w:linePitch="360"/>
        </w:sectPr>
      </w:pPr>
    </w:p>
    <w:p w14:paraId="62271404" w14:textId="2CF5A465" w:rsidR="005003E3" w:rsidRPr="001D3427" w:rsidRDefault="005003E3" w:rsidP="6A02BBAA">
      <w:pPr>
        <w:rPr>
          <w:b/>
          <w:bCs/>
          <w:sz w:val="32"/>
          <w:szCs w:val="32"/>
        </w:rPr>
      </w:pPr>
      <w:r w:rsidRPr="6A02BBAA">
        <w:rPr>
          <w:b/>
          <w:bCs/>
          <w:sz w:val="32"/>
          <w:szCs w:val="32"/>
        </w:rPr>
        <w:lastRenderedPageBreak/>
        <w:t>Content:</w:t>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6A02BBAA" w:rsidRPr="6A02BBAA">
        <w:rPr>
          <w:b/>
          <w:bCs/>
          <w:sz w:val="32"/>
          <w:szCs w:val="32"/>
        </w:rPr>
        <w:t xml:space="preserve"> Page</w:t>
      </w:r>
      <w:r w:rsidR="004A2113">
        <w:rPr>
          <w:b/>
          <w:sz w:val="32"/>
          <w:szCs w:val="32"/>
        </w:rPr>
        <w:tab/>
      </w:r>
    </w:p>
    <w:p w14:paraId="62271405" w14:textId="77777777" w:rsidR="005003E3" w:rsidRDefault="005003E3" w:rsidP="004C3011">
      <w:pPr>
        <w:rPr>
          <w:b/>
          <w:sz w:val="32"/>
          <w:szCs w:val="32"/>
        </w:rPr>
      </w:pPr>
    </w:p>
    <w:p w14:paraId="62271406" w14:textId="77777777" w:rsidR="0033628D" w:rsidRPr="001D3427" w:rsidRDefault="0033628D" w:rsidP="004C3011">
      <w:pPr>
        <w:rPr>
          <w:b/>
          <w:sz w:val="32"/>
          <w:szCs w:val="32"/>
        </w:rPr>
      </w:pPr>
    </w:p>
    <w:p w14:paraId="62271407" w14:textId="43C86751" w:rsidR="001D3427" w:rsidRPr="001D3427" w:rsidRDefault="001D3427" w:rsidP="6A02BBAA">
      <w:pPr>
        <w:numPr>
          <w:ilvl w:val="0"/>
          <w:numId w:val="6"/>
        </w:numPr>
        <w:ind w:right="720"/>
        <w:rPr>
          <w:b/>
          <w:bCs/>
          <w:sz w:val="32"/>
          <w:szCs w:val="32"/>
        </w:rPr>
      </w:pPr>
      <w:r w:rsidRPr="6A02BBAA">
        <w:rPr>
          <w:b/>
          <w:bCs/>
          <w:sz w:val="32"/>
          <w:szCs w:val="32"/>
        </w:rPr>
        <w:t>Rationale and Guiding Principles</w:t>
      </w:r>
      <w:r w:rsidR="004A2113">
        <w:rPr>
          <w:b/>
          <w:sz w:val="32"/>
          <w:szCs w:val="32"/>
        </w:rPr>
        <w:tab/>
      </w:r>
      <w:r w:rsidR="004A2113">
        <w:rPr>
          <w:b/>
          <w:sz w:val="32"/>
          <w:szCs w:val="32"/>
        </w:rPr>
        <w:tab/>
      </w:r>
      <w:r w:rsidR="004A2113">
        <w:rPr>
          <w:b/>
          <w:sz w:val="32"/>
          <w:szCs w:val="32"/>
        </w:rPr>
        <w:tab/>
      </w:r>
      <w:r w:rsidR="004A2113">
        <w:rPr>
          <w:b/>
          <w:sz w:val="32"/>
          <w:szCs w:val="32"/>
        </w:rPr>
        <w:tab/>
      </w:r>
      <w:r w:rsidR="00A9741C">
        <w:rPr>
          <w:b/>
          <w:bCs/>
          <w:sz w:val="32"/>
          <w:szCs w:val="32"/>
        </w:rPr>
        <w:t>4</w:t>
      </w:r>
    </w:p>
    <w:p w14:paraId="62271408" w14:textId="77777777" w:rsidR="001D3427" w:rsidRDefault="001D3427" w:rsidP="001D3427">
      <w:pPr>
        <w:rPr>
          <w:b/>
          <w:sz w:val="32"/>
          <w:szCs w:val="32"/>
        </w:rPr>
      </w:pPr>
    </w:p>
    <w:p w14:paraId="62271409" w14:textId="77777777" w:rsidR="0033628D" w:rsidRPr="001D3427" w:rsidRDefault="0033628D" w:rsidP="001D3427">
      <w:pPr>
        <w:rPr>
          <w:b/>
          <w:sz w:val="32"/>
          <w:szCs w:val="32"/>
        </w:rPr>
      </w:pPr>
    </w:p>
    <w:p w14:paraId="6227140A" w14:textId="63F31212" w:rsidR="005003E3" w:rsidRDefault="005003E3" w:rsidP="6A02BBAA">
      <w:pPr>
        <w:numPr>
          <w:ilvl w:val="0"/>
          <w:numId w:val="6"/>
        </w:numPr>
        <w:rPr>
          <w:b/>
          <w:bCs/>
          <w:sz w:val="32"/>
          <w:szCs w:val="32"/>
        </w:rPr>
      </w:pPr>
      <w:r w:rsidRPr="6A02BBAA">
        <w:rPr>
          <w:b/>
          <w:bCs/>
          <w:sz w:val="32"/>
          <w:szCs w:val="32"/>
        </w:rPr>
        <w:t>Pre-winter Checks – October/November</w:t>
      </w:r>
      <w:r w:rsidR="004A2113">
        <w:rPr>
          <w:b/>
          <w:sz w:val="32"/>
          <w:szCs w:val="32"/>
        </w:rPr>
        <w:tab/>
      </w:r>
      <w:r w:rsidR="004A2113">
        <w:rPr>
          <w:b/>
          <w:sz w:val="32"/>
          <w:szCs w:val="32"/>
        </w:rPr>
        <w:tab/>
      </w:r>
      <w:r w:rsidR="00DC1D8B">
        <w:rPr>
          <w:b/>
          <w:bCs/>
          <w:sz w:val="32"/>
          <w:szCs w:val="32"/>
        </w:rPr>
        <w:t>5</w:t>
      </w:r>
    </w:p>
    <w:p w14:paraId="6227140B" w14:textId="77777777" w:rsidR="0033628D" w:rsidRDefault="0033628D" w:rsidP="0033628D">
      <w:pPr>
        <w:rPr>
          <w:b/>
          <w:sz w:val="32"/>
          <w:szCs w:val="32"/>
        </w:rPr>
      </w:pPr>
    </w:p>
    <w:p w14:paraId="6227140C" w14:textId="77777777" w:rsidR="0033628D" w:rsidRDefault="6A02BBAA" w:rsidP="6A02BBAA">
      <w:pPr>
        <w:numPr>
          <w:ilvl w:val="1"/>
          <w:numId w:val="9"/>
        </w:numPr>
        <w:rPr>
          <w:b/>
          <w:bCs/>
          <w:sz w:val="32"/>
          <w:szCs w:val="32"/>
        </w:rPr>
      </w:pPr>
      <w:r w:rsidRPr="6A02BBAA">
        <w:rPr>
          <w:b/>
          <w:bCs/>
          <w:sz w:val="32"/>
          <w:szCs w:val="32"/>
        </w:rPr>
        <w:t>Business Continuity</w:t>
      </w:r>
    </w:p>
    <w:p w14:paraId="6227140D" w14:textId="77777777" w:rsidR="0033628D" w:rsidRDefault="6A02BBAA" w:rsidP="6A02BBAA">
      <w:pPr>
        <w:numPr>
          <w:ilvl w:val="1"/>
          <w:numId w:val="9"/>
        </w:numPr>
        <w:rPr>
          <w:b/>
          <w:bCs/>
          <w:sz w:val="32"/>
          <w:szCs w:val="32"/>
        </w:rPr>
      </w:pPr>
      <w:r w:rsidRPr="6A02BBAA">
        <w:rPr>
          <w:b/>
          <w:bCs/>
          <w:sz w:val="32"/>
          <w:szCs w:val="32"/>
        </w:rPr>
        <w:t>Out with Hours Arrangements</w:t>
      </w:r>
    </w:p>
    <w:p w14:paraId="6227140E" w14:textId="7F0936F8" w:rsidR="0033628D" w:rsidRPr="001D3427" w:rsidRDefault="0033628D" w:rsidP="6A02BBAA">
      <w:pPr>
        <w:numPr>
          <w:ilvl w:val="1"/>
          <w:numId w:val="9"/>
        </w:numPr>
        <w:rPr>
          <w:b/>
          <w:bCs/>
          <w:sz w:val="32"/>
          <w:szCs w:val="32"/>
        </w:rPr>
      </w:pPr>
      <w:r w:rsidRPr="6A02BBAA">
        <w:rPr>
          <w:b/>
          <w:bCs/>
          <w:sz w:val="32"/>
          <w:szCs w:val="32"/>
        </w:rPr>
        <w:t>Communication with Service Users</w:t>
      </w:r>
      <w:r w:rsidR="004A2113">
        <w:rPr>
          <w:b/>
          <w:sz w:val="32"/>
          <w:szCs w:val="32"/>
        </w:rPr>
        <w:tab/>
      </w:r>
      <w:r w:rsidR="004A2113">
        <w:rPr>
          <w:b/>
          <w:sz w:val="32"/>
          <w:szCs w:val="32"/>
        </w:rPr>
        <w:tab/>
      </w:r>
    </w:p>
    <w:p w14:paraId="6227140F" w14:textId="77777777" w:rsidR="0033628D" w:rsidRDefault="0033628D" w:rsidP="005003E3">
      <w:pPr>
        <w:rPr>
          <w:b/>
          <w:sz w:val="32"/>
          <w:szCs w:val="32"/>
        </w:rPr>
      </w:pPr>
    </w:p>
    <w:p w14:paraId="4FCD184A" w14:textId="77777777" w:rsidR="00885461" w:rsidRPr="001D3427" w:rsidRDefault="00885461" w:rsidP="005003E3">
      <w:pPr>
        <w:rPr>
          <w:b/>
          <w:sz w:val="32"/>
          <w:szCs w:val="32"/>
        </w:rPr>
      </w:pPr>
    </w:p>
    <w:p w14:paraId="62271410" w14:textId="63B7AB8C" w:rsidR="005003E3" w:rsidRDefault="00384092" w:rsidP="6A02BBAA">
      <w:pPr>
        <w:numPr>
          <w:ilvl w:val="0"/>
          <w:numId w:val="6"/>
        </w:numPr>
        <w:rPr>
          <w:b/>
          <w:bCs/>
          <w:sz w:val="32"/>
          <w:szCs w:val="32"/>
        </w:rPr>
      </w:pPr>
      <w:r w:rsidRPr="6A02BBAA">
        <w:rPr>
          <w:b/>
          <w:bCs/>
          <w:sz w:val="32"/>
          <w:szCs w:val="32"/>
        </w:rPr>
        <w:t>Closing an Establishment</w:t>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EE3B90">
        <w:rPr>
          <w:b/>
          <w:sz w:val="32"/>
          <w:szCs w:val="32"/>
        </w:rPr>
        <w:t>7</w:t>
      </w:r>
    </w:p>
    <w:p w14:paraId="00350CA6" w14:textId="77777777" w:rsidR="004A6647" w:rsidRDefault="004A6647" w:rsidP="004A6647">
      <w:pPr>
        <w:ind w:left="1080"/>
        <w:rPr>
          <w:b/>
          <w:sz w:val="32"/>
          <w:szCs w:val="32"/>
        </w:rPr>
      </w:pPr>
    </w:p>
    <w:p w14:paraId="62271411" w14:textId="77777777" w:rsidR="00384092" w:rsidRDefault="6A02BBAA" w:rsidP="6A02BBAA">
      <w:pPr>
        <w:numPr>
          <w:ilvl w:val="1"/>
          <w:numId w:val="10"/>
        </w:numPr>
        <w:rPr>
          <w:b/>
          <w:bCs/>
          <w:sz w:val="32"/>
          <w:szCs w:val="32"/>
        </w:rPr>
      </w:pPr>
      <w:r w:rsidRPr="6A02BBAA">
        <w:rPr>
          <w:b/>
          <w:bCs/>
          <w:sz w:val="32"/>
          <w:szCs w:val="32"/>
        </w:rPr>
        <w:t>Closure Responsibilities</w:t>
      </w:r>
    </w:p>
    <w:p w14:paraId="62271412" w14:textId="77777777" w:rsidR="0033628D" w:rsidRDefault="6A02BBAA" w:rsidP="6A02BBAA">
      <w:pPr>
        <w:numPr>
          <w:ilvl w:val="1"/>
          <w:numId w:val="10"/>
        </w:numPr>
        <w:rPr>
          <w:b/>
          <w:bCs/>
          <w:sz w:val="32"/>
          <w:szCs w:val="32"/>
        </w:rPr>
      </w:pPr>
      <w:r w:rsidRPr="6A02BBAA">
        <w:rPr>
          <w:b/>
          <w:bCs/>
          <w:sz w:val="32"/>
          <w:szCs w:val="32"/>
        </w:rPr>
        <w:t>Communication</w:t>
      </w:r>
    </w:p>
    <w:p w14:paraId="62271413" w14:textId="183D07C8" w:rsidR="0033628D" w:rsidRPr="001D3427" w:rsidRDefault="00090C9B" w:rsidP="6A02BBAA">
      <w:pPr>
        <w:numPr>
          <w:ilvl w:val="1"/>
          <w:numId w:val="10"/>
        </w:numPr>
        <w:rPr>
          <w:b/>
          <w:bCs/>
          <w:sz w:val="32"/>
          <w:szCs w:val="32"/>
        </w:rPr>
      </w:pPr>
      <w:proofErr w:type="spellStart"/>
      <w:r w:rsidRPr="6A02BBAA">
        <w:rPr>
          <w:b/>
          <w:bCs/>
          <w:sz w:val="32"/>
          <w:szCs w:val="32"/>
        </w:rPr>
        <w:t>SEEMi</w:t>
      </w:r>
      <w:r w:rsidR="0033628D" w:rsidRPr="6A02BBAA">
        <w:rPr>
          <w:b/>
          <w:bCs/>
          <w:sz w:val="32"/>
          <w:szCs w:val="32"/>
        </w:rPr>
        <w:t>S</w:t>
      </w:r>
      <w:proofErr w:type="spellEnd"/>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r w:rsidR="004A2113">
        <w:rPr>
          <w:b/>
          <w:sz w:val="32"/>
          <w:szCs w:val="32"/>
        </w:rPr>
        <w:tab/>
      </w:r>
    </w:p>
    <w:p w14:paraId="62271414" w14:textId="77777777" w:rsidR="00BC0E0A" w:rsidRDefault="00BC0E0A" w:rsidP="00BC0E0A">
      <w:pPr>
        <w:rPr>
          <w:b/>
          <w:sz w:val="32"/>
          <w:szCs w:val="32"/>
        </w:rPr>
      </w:pPr>
    </w:p>
    <w:p w14:paraId="1A17625B" w14:textId="77777777" w:rsidR="00885461" w:rsidRDefault="00885461" w:rsidP="00BC0E0A">
      <w:pPr>
        <w:rPr>
          <w:b/>
          <w:sz w:val="32"/>
          <w:szCs w:val="32"/>
        </w:rPr>
      </w:pPr>
    </w:p>
    <w:p w14:paraId="62271415" w14:textId="20DEE61E" w:rsidR="00BC0E0A" w:rsidRPr="001D3427" w:rsidRDefault="00BC0E0A" w:rsidP="6A02BBAA">
      <w:pPr>
        <w:numPr>
          <w:ilvl w:val="0"/>
          <w:numId w:val="6"/>
        </w:numPr>
        <w:rPr>
          <w:b/>
          <w:bCs/>
          <w:sz w:val="32"/>
          <w:szCs w:val="32"/>
        </w:rPr>
      </w:pPr>
      <w:r w:rsidRPr="6A02BBAA">
        <w:rPr>
          <w:b/>
          <w:bCs/>
          <w:sz w:val="32"/>
          <w:szCs w:val="32"/>
        </w:rPr>
        <w:t xml:space="preserve">Appendix 1 – </w:t>
      </w:r>
      <w:r w:rsidR="00384092" w:rsidRPr="6A02BBAA">
        <w:rPr>
          <w:b/>
          <w:bCs/>
          <w:sz w:val="32"/>
          <w:szCs w:val="32"/>
        </w:rPr>
        <w:t>Staffing Guidelines</w:t>
      </w:r>
      <w:r w:rsidR="004A2113">
        <w:rPr>
          <w:b/>
          <w:sz w:val="32"/>
          <w:szCs w:val="32"/>
        </w:rPr>
        <w:tab/>
      </w:r>
      <w:r w:rsidR="004A2113">
        <w:rPr>
          <w:b/>
          <w:sz w:val="32"/>
          <w:szCs w:val="32"/>
        </w:rPr>
        <w:tab/>
      </w:r>
      <w:r w:rsidR="004A2113">
        <w:rPr>
          <w:b/>
          <w:sz w:val="32"/>
          <w:szCs w:val="32"/>
        </w:rPr>
        <w:tab/>
      </w:r>
      <w:r w:rsidR="004A2113">
        <w:rPr>
          <w:b/>
          <w:sz w:val="32"/>
          <w:szCs w:val="32"/>
        </w:rPr>
        <w:tab/>
      </w:r>
      <w:r w:rsidR="00EE3B90">
        <w:rPr>
          <w:b/>
          <w:bCs/>
          <w:sz w:val="32"/>
          <w:szCs w:val="32"/>
        </w:rPr>
        <w:t>9</w:t>
      </w:r>
    </w:p>
    <w:p w14:paraId="62271416" w14:textId="77777777" w:rsidR="00BC0E0A" w:rsidRDefault="00BC0E0A" w:rsidP="00BC0E0A">
      <w:pPr>
        <w:rPr>
          <w:b/>
          <w:sz w:val="32"/>
          <w:szCs w:val="32"/>
        </w:rPr>
      </w:pPr>
    </w:p>
    <w:p w14:paraId="62271417" w14:textId="77777777" w:rsidR="0033628D" w:rsidRPr="001D3427" w:rsidRDefault="0033628D" w:rsidP="00BC0E0A">
      <w:pPr>
        <w:rPr>
          <w:b/>
          <w:sz w:val="32"/>
          <w:szCs w:val="32"/>
        </w:rPr>
      </w:pPr>
    </w:p>
    <w:p w14:paraId="62271418" w14:textId="77777777" w:rsidR="00BC0E0A" w:rsidRPr="001D3427" w:rsidRDefault="00BC0E0A" w:rsidP="6A02BBAA">
      <w:pPr>
        <w:numPr>
          <w:ilvl w:val="0"/>
          <w:numId w:val="6"/>
        </w:numPr>
        <w:rPr>
          <w:b/>
          <w:bCs/>
          <w:sz w:val="32"/>
          <w:szCs w:val="32"/>
        </w:rPr>
      </w:pPr>
      <w:r w:rsidRPr="6A02BBAA">
        <w:rPr>
          <w:b/>
          <w:bCs/>
          <w:sz w:val="32"/>
          <w:szCs w:val="32"/>
        </w:rPr>
        <w:t>A</w:t>
      </w:r>
      <w:r w:rsidR="008F706C" w:rsidRPr="6A02BBAA">
        <w:rPr>
          <w:b/>
          <w:bCs/>
          <w:sz w:val="32"/>
          <w:szCs w:val="32"/>
        </w:rPr>
        <w:t>ppendix 2 – Communication Guidelines</w:t>
      </w:r>
      <w:r w:rsidR="004A2113">
        <w:rPr>
          <w:b/>
          <w:sz w:val="32"/>
          <w:szCs w:val="32"/>
        </w:rPr>
        <w:tab/>
      </w:r>
      <w:r w:rsidR="004A2113">
        <w:rPr>
          <w:b/>
          <w:sz w:val="32"/>
          <w:szCs w:val="32"/>
        </w:rPr>
        <w:tab/>
      </w:r>
      <w:r w:rsidR="004A2113" w:rsidRPr="6A02BBAA">
        <w:rPr>
          <w:b/>
          <w:bCs/>
          <w:sz w:val="32"/>
          <w:szCs w:val="32"/>
        </w:rPr>
        <w:t>11</w:t>
      </w:r>
    </w:p>
    <w:p w14:paraId="62271419" w14:textId="77777777" w:rsidR="00BC0E0A" w:rsidRDefault="00BC0E0A" w:rsidP="00BC0E0A">
      <w:pPr>
        <w:rPr>
          <w:b/>
          <w:sz w:val="32"/>
          <w:szCs w:val="32"/>
        </w:rPr>
      </w:pPr>
    </w:p>
    <w:p w14:paraId="6227141A" w14:textId="77777777" w:rsidR="0033628D" w:rsidRPr="001D3427" w:rsidRDefault="0033628D" w:rsidP="00BC0E0A">
      <w:pPr>
        <w:rPr>
          <w:b/>
          <w:sz w:val="32"/>
          <w:szCs w:val="32"/>
        </w:rPr>
      </w:pPr>
    </w:p>
    <w:p w14:paraId="6227141B" w14:textId="42C65B56" w:rsidR="004A2113" w:rsidRDefault="008F706C" w:rsidP="6A02BBAA">
      <w:pPr>
        <w:numPr>
          <w:ilvl w:val="0"/>
          <w:numId w:val="6"/>
        </w:numPr>
        <w:rPr>
          <w:b/>
          <w:bCs/>
          <w:sz w:val="32"/>
          <w:szCs w:val="32"/>
        </w:rPr>
      </w:pPr>
      <w:r w:rsidRPr="6A02BBAA">
        <w:rPr>
          <w:b/>
          <w:bCs/>
          <w:sz w:val="32"/>
          <w:szCs w:val="32"/>
        </w:rPr>
        <w:t xml:space="preserve">Appendix 3 – </w:t>
      </w:r>
      <w:proofErr w:type="spellStart"/>
      <w:r w:rsidRPr="6A02BBAA">
        <w:rPr>
          <w:b/>
          <w:bCs/>
          <w:sz w:val="32"/>
          <w:szCs w:val="32"/>
        </w:rPr>
        <w:t>SEEM</w:t>
      </w:r>
      <w:r w:rsidR="00090C9B" w:rsidRPr="6A02BBAA">
        <w:rPr>
          <w:b/>
          <w:bCs/>
          <w:sz w:val="32"/>
          <w:szCs w:val="32"/>
        </w:rPr>
        <w:t>i</w:t>
      </w:r>
      <w:r w:rsidRPr="6A02BBAA">
        <w:rPr>
          <w:b/>
          <w:bCs/>
          <w:sz w:val="32"/>
          <w:szCs w:val="32"/>
        </w:rPr>
        <w:t>S</w:t>
      </w:r>
      <w:proofErr w:type="spellEnd"/>
      <w:r w:rsidR="6A02BBAA" w:rsidRPr="6A02BBAA">
        <w:rPr>
          <w:b/>
          <w:bCs/>
          <w:sz w:val="32"/>
          <w:szCs w:val="32"/>
        </w:rPr>
        <w:t>: Bad Weather/</w:t>
      </w:r>
      <w:r w:rsidR="008A0A1E">
        <w:rPr>
          <w:b/>
          <w:sz w:val="32"/>
          <w:szCs w:val="32"/>
        </w:rPr>
        <w:tab/>
      </w:r>
      <w:r w:rsidR="005567B8">
        <w:rPr>
          <w:b/>
          <w:sz w:val="32"/>
          <w:szCs w:val="32"/>
        </w:rPr>
        <w:tab/>
      </w:r>
      <w:r w:rsidR="005567B8">
        <w:rPr>
          <w:b/>
          <w:sz w:val="32"/>
          <w:szCs w:val="32"/>
        </w:rPr>
        <w:tab/>
      </w:r>
      <w:r w:rsidR="008A0A1E" w:rsidRPr="6A02BBAA">
        <w:rPr>
          <w:b/>
          <w:bCs/>
          <w:sz w:val="32"/>
          <w:szCs w:val="32"/>
        </w:rPr>
        <w:t>15</w:t>
      </w:r>
    </w:p>
    <w:p w14:paraId="6227141C" w14:textId="77777777" w:rsidR="00BC0E0A" w:rsidRDefault="6A02BBAA" w:rsidP="6A02BBAA">
      <w:pPr>
        <w:ind w:left="2880" w:hanging="2880"/>
        <w:rPr>
          <w:b/>
          <w:bCs/>
          <w:sz w:val="32"/>
          <w:szCs w:val="32"/>
        </w:rPr>
      </w:pPr>
      <w:r w:rsidRPr="6A02BBAA">
        <w:rPr>
          <w:b/>
          <w:bCs/>
          <w:sz w:val="32"/>
          <w:szCs w:val="32"/>
        </w:rPr>
        <w:t xml:space="preserve">                               Transport Problems</w:t>
      </w:r>
    </w:p>
    <w:p w14:paraId="6B081164" w14:textId="57B397AE" w:rsidR="00BC7B1A" w:rsidRDefault="00BC7B1A" w:rsidP="6A02BBAA">
      <w:pPr>
        <w:ind w:left="2880" w:hanging="2880"/>
        <w:rPr>
          <w:b/>
          <w:bCs/>
          <w:sz w:val="32"/>
          <w:szCs w:val="32"/>
        </w:rPr>
      </w:pPr>
    </w:p>
    <w:p w14:paraId="2815643F" w14:textId="77777777" w:rsidR="00BC7B1A" w:rsidRDefault="00BC7B1A" w:rsidP="6A02BBAA">
      <w:pPr>
        <w:ind w:left="2880" w:hanging="2880"/>
        <w:rPr>
          <w:b/>
          <w:bCs/>
          <w:sz w:val="32"/>
          <w:szCs w:val="32"/>
        </w:rPr>
      </w:pPr>
    </w:p>
    <w:p w14:paraId="3406A5DD" w14:textId="77777777" w:rsidR="00BC7B1A" w:rsidRDefault="00BC7B1A" w:rsidP="6A02BBAA">
      <w:pPr>
        <w:ind w:left="2880" w:hanging="2880"/>
        <w:rPr>
          <w:b/>
          <w:bCs/>
          <w:sz w:val="32"/>
          <w:szCs w:val="32"/>
        </w:rPr>
      </w:pPr>
    </w:p>
    <w:p w14:paraId="32209AB3" w14:textId="77777777" w:rsidR="00BC7B1A" w:rsidRDefault="00BC7B1A" w:rsidP="6A02BBAA">
      <w:pPr>
        <w:ind w:left="2880" w:hanging="2880"/>
        <w:rPr>
          <w:b/>
          <w:bCs/>
          <w:sz w:val="32"/>
          <w:szCs w:val="32"/>
        </w:rPr>
      </w:pPr>
    </w:p>
    <w:p w14:paraId="237AC134" w14:textId="77777777" w:rsidR="00BC7B1A" w:rsidRDefault="00BC7B1A" w:rsidP="6A02BBAA">
      <w:pPr>
        <w:ind w:left="2880" w:hanging="2880"/>
        <w:rPr>
          <w:b/>
          <w:bCs/>
          <w:sz w:val="32"/>
          <w:szCs w:val="32"/>
        </w:rPr>
      </w:pPr>
    </w:p>
    <w:p w14:paraId="523BE58A" w14:textId="77777777" w:rsidR="00BC7B1A" w:rsidRDefault="00BC7B1A" w:rsidP="6A02BBAA">
      <w:pPr>
        <w:ind w:left="2880" w:hanging="2880"/>
        <w:rPr>
          <w:b/>
          <w:bCs/>
          <w:sz w:val="32"/>
          <w:szCs w:val="32"/>
        </w:rPr>
      </w:pPr>
    </w:p>
    <w:p w14:paraId="01817E3B" w14:textId="77777777" w:rsidR="00BC7B1A" w:rsidRDefault="00BC7B1A" w:rsidP="6A02BBAA">
      <w:pPr>
        <w:ind w:left="2880" w:hanging="2880"/>
        <w:rPr>
          <w:b/>
          <w:bCs/>
          <w:sz w:val="32"/>
          <w:szCs w:val="32"/>
        </w:rPr>
      </w:pPr>
    </w:p>
    <w:p w14:paraId="5E1765AF" w14:textId="304DF617" w:rsidR="00BC7B1A" w:rsidRDefault="00BC7B1A" w:rsidP="6A02BBAA">
      <w:pPr>
        <w:ind w:left="2880" w:hanging="2880"/>
        <w:rPr>
          <w:b/>
          <w:bCs/>
          <w:sz w:val="32"/>
          <w:szCs w:val="32"/>
        </w:rPr>
      </w:pPr>
    </w:p>
    <w:p w14:paraId="39E6A0F1" w14:textId="77777777" w:rsidR="00D64F3B" w:rsidRDefault="00D64F3B" w:rsidP="6A02BBAA">
      <w:pPr>
        <w:ind w:left="2880" w:hanging="2880"/>
        <w:rPr>
          <w:b/>
          <w:bCs/>
          <w:sz w:val="32"/>
          <w:szCs w:val="32"/>
        </w:rPr>
      </w:pPr>
    </w:p>
    <w:p w14:paraId="6227141E" w14:textId="373EF35D" w:rsidR="0033628D" w:rsidRPr="00BC7B1A" w:rsidRDefault="00360FDA" w:rsidP="00BC7B1A">
      <w:pPr>
        <w:numPr>
          <w:ilvl w:val="0"/>
          <w:numId w:val="8"/>
        </w:numPr>
        <w:ind w:left="360"/>
        <w:rPr>
          <w:b/>
          <w:bCs/>
          <w:sz w:val="32"/>
          <w:szCs w:val="32"/>
        </w:rPr>
      </w:pPr>
      <w:r w:rsidRPr="00BC7B1A">
        <w:rPr>
          <w:b/>
          <w:bCs/>
          <w:sz w:val="28"/>
          <w:szCs w:val="28"/>
        </w:rPr>
        <w:lastRenderedPageBreak/>
        <w:t xml:space="preserve">    </w:t>
      </w:r>
      <w:r w:rsidR="6A02BBAA" w:rsidRPr="00BC7B1A">
        <w:rPr>
          <w:b/>
          <w:bCs/>
          <w:sz w:val="32"/>
          <w:szCs w:val="32"/>
        </w:rPr>
        <w:t>Rationale</w:t>
      </w:r>
      <w:r w:rsidR="0028635E" w:rsidRPr="00BC7B1A">
        <w:rPr>
          <w:b/>
          <w:bCs/>
          <w:sz w:val="32"/>
          <w:szCs w:val="32"/>
        </w:rPr>
        <w:t xml:space="preserve"> and Guiding Principles</w:t>
      </w:r>
    </w:p>
    <w:p w14:paraId="6227141F" w14:textId="77777777" w:rsidR="0033628D" w:rsidRDefault="0033628D" w:rsidP="0033628D">
      <w:pPr>
        <w:ind w:left="360"/>
        <w:rPr>
          <w:b/>
          <w:sz w:val="28"/>
          <w:szCs w:val="28"/>
        </w:rPr>
      </w:pPr>
    </w:p>
    <w:p w14:paraId="62271420" w14:textId="0E905F80" w:rsidR="0033628D" w:rsidRPr="0073210C" w:rsidRDefault="0033628D" w:rsidP="00D64F3B">
      <w:pPr>
        <w:autoSpaceDE w:val="0"/>
        <w:autoSpaceDN w:val="0"/>
        <w:adjustRightInd w:val="0"/>
        <w:spacing w:after="120"/>
        <w:rPr>
          <w:rFonts w:cs="Arial"/>
          <w:lang w:val="en-US"/>
        </w:rPr>
      </w:pPr>
      <w:r w:rsidRPr="6A02BBAA">
        <w:rPr>
          <w:rFonts w:cs="Arial"/>
          <w:lang w:val="en-US"/>
        </w:rPr>
        <w:t xml:space="preserve">Aberdeenshire has a clear presumption </w:t>
      </w:r>
      <w:r w:rsidRPr="00C3755F">
        <w:rPr>
          <w:rFonts w:cs="Arial"/>
          <w:spacing w:val="-3"/>
        </w:rPr>
        <w:t xml:space="preserve">in favour of keeping </w:t>
      </w:r>
      <w:r>
        <w:rPr>
          <w:rFonts w:cs="Arial"/>
          <w:spacing w:val="-3"/>
        </w:rPr>
        <w:t>establishments</w:t>
      </w:r>
      <w:r w:rsidR="000855E9">
        <w:rPr>
          <w:rFonts w:cs="Arial"/>
          <w:spacing w:val="-3"/>
        </w:rPr>
        <w:t xml:space="preserve"> open when</w:t>
      </w:r>
      <w:r w:rsidRPr="00C3755F">
        <w:rPr>
          <w:rFonts w:cs="Arial"/>
          <w:spacing w:val="-3"/>
        </w:rPr>
        <w:t>ever practicable</w:t>
      </w:r>
      <w:r w:rsidR="004B2ACA">
        <w:rPr>
          <w:rFonts w:cs="Arial"/>
          <w:spacing w:val="-3"/>
        </w:rPr>
        <w:t xml:space="preserve"> and safe to do so</w:t>
      </w:r>
      <w:r>
        <w:rPr>
          <w:rFonts w:cs="Arial"/>
          <w:spacing w:val="-3"/>
        </w:rPr>
        <w:t>,</w:t>
      </w:r>
      <w:r w:rsidRPr="00C3755F">
        <w:rPr>
          <w:rFonts w:cs="Arial"/>
          <w:spacing w:val="-3"/>
        </w:rPr>
        <w:t xml:space="preserve"> </w:t>
      </w:r>
      <w:proofErr w:type="gramStart"/>
      <w:r w:rsidRPr="00C3755F">
        <w:rPr>
          <w:rFonts w:cs="Arial"/>
          <w:spacing w:val="-3"/>
        </w:rPr>
        <w:t>in order to</w:t>
      </w:r>
      <w:proofErr w:type="gramEnd"/>
      <w:r w:rsidRPr="00C3755F">
        <w:rPr>
          <w:rFonts w:cs="Arial"/>
          <w:spacing w:val="-3"/>
        </w:rPr>
        <w:t xml:space="preserve"> m</w:t>
      </w:r>
      <w:r>
        <w:rPr>
          <w:rFonts w:cs="Arial"/>
          <w:spacing w:val="-3"/>
        </w:rPr>
        <w:t xml:space="preserve">inimise the impact on learning </w:t>
      </w:r>
      <w:r w:rsidRPr="00C3755F">
        <w:rPr>
          <w:rFonts w:cs="Arial"/>
          <w:spacing w:val="-3"/>
        </w:rPr>
        <w:t>provision and associated community impact</w:t>
      </w:r>
      <w:r>
        <w:rPr>
          <w:rFonts w:cs="Arial"/>
          <w:spacing w:val="-3"/>
        </w:rPr>
        <w:t xml:space="preserve">. </w:t>
      </w:r>
      <w:r w:rsidR="00D64F3B">
        <w:rPr>
          <w:rFonts w:cs="Arial"/>
          <w:spacing w:val="-3"/>
        </w:rPr>
        <w:t xml:space="preserve"> </w:t>
      </w:r>
      <w:r>
        <w:rPr>
          <w:rFonts w:cs="Arial"/>
          <w:spacing w:val="-3"/>
        </w:rPr>
        <w:t>It is recognised that the impact of establishment closures on businesses and the wider economy is significant and as well as the service provision impact on staffing levels across all public sector service areas.</w:t>
      </w:r>
    </w:p>
    <w:p w14:paraId="62271422" w14:textId="77777777" w:rsidR="0033628D" w:rsidRPr="0028635E" w:rsidRDefault="6A02BBAA" w:rsidP="6A02BBAA">
      <w:pPr>
        <w:jc w:val="both"/>
        <w:rPr>
          <w:bCs/>
        </w:rPr>
      </w:pPr>
      <w:r w:rsidRPr="0028635E">
        <w:rPr>
          <w:bCs/>
        </w:rPr>
        <w:t>Guiding Principles:</w:t>
      </w:r>
    </w:p>
    <w:p w14:paraId="62271423" w14:textId="77777777" w:rsidR="0033628D" w:rsidRDefault="0033628D" w:rsidP="00E04BBD">
      <w:pPr>
        <w:jc w:val="both"/>
        <w:rPr>
          <w:b/>
        </w:rPr>
      </w:pPr>
    </w:p>
    <w:p w14:paraId="62271424" w14:textId="199066A4" w:rsidR="0033628D" w:rsidRPr="00A05998" w:rsidRDefault="000855E9" w:rsidP="00D64F3B">
      <w:pPr>
        <w:numPr>
          <w:ilvl w:val="0"/>
          <w:numId w:val="5"/>
        </w:numPr>
        <w:tabs>
          <w:tab w:val="clear" w:pos="1429"/>
        </w:tabs>
        <w:autoSpaceDE w:val="0"/>
        <w:autoSpaceDN w:val="0"/>
        <w:adjustRightInd w:val="0"/>
        <w:spacing w:after="120"/>
        <w:ind w:left="567" w:hanging="567"/>
        <w:rPr>
          <w:rFonts w:cs="Arial"/>
          <w:lang w:val="en-US"/>
        </w:rPr>
      </w:pPr>
      <w:r>
        <w:rPr>
          <w:rFonts w:cs="Arial"/>
          <w:spacing w:val="-3"/>
        </w:rPr>
        <w:t xml:space="preserve">Prolonged or </w:t>
      </w:r>
      <w:r w:rsidR="0033628D">
        <w:rPr>
          <w:rFonts w:cs="Arial"/>
          <w:spacing w:val="-3"/>
        </w:rPr>
        <w:t xml:space="preserve">blanket closure of establishments across Aberdeenshire are to be the exception. </w:t>
      </w:r>
      <w:r w:rsidR="00D64F3B">
        <w:rPr>
          <w:rFonts w:cs="Arial"/>
          <w:spacing w:val="-3"/>
        </w:rPr>
        <w:t xml:space="preserve"> </w:t>
      </w:r>
      <w:r w:rsidR="0033628D">
        <w:rPr>
          <w:rFonts w:cs="Arial"/>
          <w:spacing w:val="-3"/>
        </w:rPr>
        <w:t xml:space="preserve">Decisions will first be taken by local managers based </w:t>
      </w:r>
      <w:r>
        <w:rPr>
          <w:rFonts w:cs="Arial"/>
          <w:spacing w:val="-3"/>
        </w:rPr>
        <w:t>on</w:t>
      </w:r>
      <w:r w:rsidR="0033628D">
        <w:rPr>
          <w:rFonts w:cs="Arial"/>
          <w:spacing w:val="-3"/>
        </w:rPr>
        <w:t xml:space="preserve"> local conditions</w:t>
      </w:r>
      <w:r w:rsidR="004B2ACA">
        <w:rPr>
          <w:rFonts w:cs="Arial"/>
          <w:spacing w:val="-3"/>
        </w:rPr>
        <w:t xml:space="preserve"> and </w:t>
      </w:r>
      <w:r w:rsidR="007153E2">
        <w:rPr>
          <w:rFonts w:cs="Arial"/>
          <w:spacing w:val="-3"/>
        </w:rPr>
        <w:t>attendant risks</w:t>
      </w:r>
      <w:r w:rsidR="0033628D">
        <w:rPr>
          <w:rFonts w:cs="Arial"/>
          <w:spacing w:val="-3"/>
        </w:rPr>
        <w:t>, which can often differ from one part of Aberdeenshire to another.</w:t>
      </w:r>
    </w:p>
    <w:p w14:paraId="62271425" w14:textId="01A0F110" w:rsidR="0033628D" w:rsidRDefault="6A02BBAA" w:rsidP="00D64F3B">
      <w:pPr>
        <w:numPr>
          <w:ilvl w:val="0"/>
          <w:numId w:val="5"/>
        </w:numPr>
        <w:tabs>
          <w:tab w:val="clear" w:pos="1429"/>
        </w:tabs>
        <w:autoSpaceDE w:val="0"/>
        <w:autoSpaceDN w:val="0"/>
        <w:adjustRightInd w:val="0"/>
        <w:ind w:left="567" w:hanging="567"/>
        <w:rPr>
          <w:rFonts w:cs="Arial"/>
        </w:rPr>
      </w:pPr>
      <w:r w:rsidRPr="6A02BBAA">
        <w:rPr>
          <w:rFonts w:cs="Arial"/>
          <w:color w:val="000000" w:themeColor="text1"/>
        </w:rPr>
        <w:t>As far as possible, schools should provide pupils with the support needed to enable them to continue learning if schools are closed to pupils for an extended period, due to the impact of severe weather; this is</w:t>
      </w:r>
      <w:r w:rsidRPr="6A02BBAA">
        <w:rPr>
          <w:rFonts w:cs="Arial"/>
        </w:rPr>
        <w:t xml:space="preserve"> equally important for the continuing education of pre-school aged children.</w:t>
      </w:r>
    </w:p>
    <w:p w14:paraId="40D47767" w14:textId="27DFF55E" w:rsidR="0028635E" w:rsidRDefault="0028635E" w:rsidP="0028635E">
      <w:pPr>
        <w:autoSpaceDE w:val="0"/>
        <w:autoSpaceDN w:val="0"/>
        <w:adjustRightInd w:val="0"/>
        <w:jc w:val="both"/>
        <w:rPr>
          <w:rFonts w:cs="Arial"/>
        </w:rPr>
      </w:pPr>
    </w:p>
    <w:p w14:paraId="4A75E506" w14:textId="77777777" w:rsidR="00360FDA" w:rsidRDefault="00360FDA" w:rsidP="0028635E">
      <w:pPr>
        <w:autoSpaceDE w:val="0"/>
        <w:autoSpaceDN w:val="0"/>
        <w:adjustRightInd w:val="0"/>
        <w:jc w:val="both"/>
        <w:rPr>
          <w:rFonts w:cs="Arial"/>
        </w:rPr>
      </w:pPr>
    </w:p>
    <w:p w14:paraId="69BB1321" w14:textId="77777777" w:rsidR="00DC1D8B" w:rsidRDefault="00DC1D8B">
      <w:pPr>
        <w:rPr>
          <w:b/>
          <w:bCs/>
          <w:sz w:val="32"/>
          <w:szCs w:val="32"/>
        </w:rPr>
      </w:pPr>
      <w:r>
        <w:rPr>
          <w:b/>
          <w:bCs/>
          <w:sz w:val="32"/>
          <w:szCs w:val="32"/>
        </w:rPr>
        <w:br w:type="page"/>
      </w:r>
    </w:p>
    <w:p w14:paraId="62271426" w14:textId="0A9AA510" w:rsidR="004C3011" w:rsidRPr="00C93EFE" w:rsidRDefault="00360FDA" w:rsidP="6A02BBAA">
      <w:pPr>
        <w:rPr>
          <w:b/>
          <w:bCs/>
          <w:sz w:val="32"/>
          <w:szCs w:val="32"/>
        </w:rPr>
      </w:pPr>
      <w:r>
        <w:rPr>
          <w:b/>
          <w:bCs/>
          <w:sz w:val="32"/>
          <w:szCs w:val="32"/>
        </w:rPr>
        <w:lastRenderedPageBreak/>
        <w:t>2</w:t>
      </w:r>
      <w:r w:rsidR="0033628D" w:rsidRPr="6A02BBAA">
        <w:rPr>
          <w:b/>
          <w:bCs/>
          <w:sz w:val="28"/>
          <w:szCs w:val="28"/>
        </w:rPr>
        <w:t>.</w:t>
      </w:r>
      <w:r w:rsidR="0033628D">
        <w:rPr>
          <w:b/>
          <w:sz w:val="28"/>
          <w:szCs w:val="28"/>
        </w:rPr>
        <w:tab/>
      </w:r>
      <w:r w:rsidR="004C3011" w:rsidRPr="6A02BBAA">
        <w:rPr>
          <w:b/>
          <w:bCs/>
          <w:sz w:val="32"/>
          <w:szCs w:val="32"/>
        </w:rPr>
        <w:t xml:space="preserve">Pre-Winter Checks – October/November </w:t>
      </w:r>
    </w:p>
    <w:p w14:paraId="62271427" w14:textId="77777777" w:rsidR="00C93EFE" w:rsidRDefault="00C93EFE" w:rsidP="004C3011">
      <w:pPr>
        <w:rPr>
          <w:b/>
          <w:sz w:val="28"/>
          <w:szCs w:val="28"/>
        </w:rPr>
      </w:pPr>
    </w:p>
    <w:p w14:paraId="62271428" w14:textId="77777777" w:rsidR="00C93EFE" w:rsidRDefault="0033628D" w:rsidP="6A02BBAA">
      <w:pPr>
        <w:rPr>
          <w:b/>
          <w:bCs/>
          <w:sz w:val="28"/>
          <w:szCs w:val="28"/>
        </w:rPr>
      </w:pPr>
      <w:r w:rsidRPr="6A02BBAA">
        <w:rPr>
          <w:b/>
          <w:bCs/>
          <w:sz w:val="28"/>
          <w:szCs w:val="28"/>
        </w:rPr>
        <w:t>2.1</w:t>
      </w:r>
      <w:r>
        <w:rPr>
          <w:b/>
          <w:sz w:val="28"/>
          <w:szCs w:val="28"/>
        </w:rPr>
        <w:tab/>
      </w:r>
      <w:r w:rsidR="00B37B7B" w:rsidRPr="6A02BBAA">
        <w:rPr>
          <w:b/>
          <w:bCs/>
          <w:sz w:val="28"/>
          <w:szCs w:val="28"/>
        </w:rPr>
        <w:t>Business Continuity</w:t>
      </w:r>
    </w:p>
    <w:p w14:paraId="62271429" w14:textId="77777777" w:rsidR="00B37B7B" w:rsidRPr="00F50BC6" w:rsidRDefault="00B37B7B" w:rsidP="004C3011">
      <w:pPr>
        <w:rPr>
          <w:b/>
          <w:sz w:val="28"/>
          <w:szCs w:val="28"/>
        </w:rPr>
      </w:pPr>
    </w:p>
    <w:p w14:paraId="6227142A" w14:textId="32E482BC" w:rsidR="004C3011" w:rsidRPr="00946255" w:rsidRDefault="00D64F3B" w:rsidP="00D64F3B">
      <w:pPr>
        <w:numPr>
          <w:ilvl w:val="0"/>
          <w:numId w:val="14"/>
        </w:numPr>
        <w:ind w:left="426" w:hanging="357"/>
        <w:jc w:val="both"/>
        <w:rPr>
          <w:sz w:val="28"/>
          <w:szCs w:val="28"/>
        </w:rPr>
      </w:pPr>
      <w:r>
        <w:t>I</w:t>
      </w:r>
      <w:r w:rsidR="6A02BBAA">
        <w:t>dentify those members of staff who may find it difficult to travel to work due to adverse weather conditions</w:t>
      </w:r>
    </w:p>
    <w:p w14:paraId="15784E2C" w14:textId="35F3DF64" w:rsidR="00946255" w:rsidRPr="00C93EFE" w:rsidRDefault="00D64F3B" w:rsidP="00D64F3B">
      <w:pPr>
        <w:numPr>
          <w:ilvl w:val="0"/>
          <w:numId w:val="14"/>
        </w:numPr>
        <w:ind w:left="426" w:hanging="357"/>
        <w:jc w:val="both"/>
        <w:rPr>
          <w:sz w:val="28"/>
          <w:szCs w:val="28"/>
        </w:rPr>
      </w:pPr>
      <w:r>
        <w:t>F</w:t>
      </w:r>
      <w:r w:rsidR="00946255">
        <w:t>acilitating remote learning options should, where possible, be factored into planning.</w:t>
      </w:r>
    </w:p>
    <w:p w14:paraId="6227142B" w14:textId="2775A9C0" w:rsidR="00C93EFE" w:rsidRPr="00C93EFE" w:rsidRDefault="00D64F3B" w:rsidP="00D64F3B">
      <w:pPr>
        <w:numPr>
          <w:ilvl w:val="0"/>
          <w:numId w:val="14"/>
        </w:numPr>
        <w:ind w:left="426" w:hanging="357"/>
        <w:jc w:val="both"/>
        <w:rPr>
          <w:sz w:val="28"/>
          <w:szCs w:val="28"/>
        </w:rPr>
      </w:pPr>
      <w:r>
        <w:t>P</w:t>
      </w:r>
      <w:r w:rsidR="6A02BBAA">
        <w:t xml:space="preserve">re-agree possible alternative locations for those staff who fall into the above category AND whose role allows them to work from an alternative Aberdeenshire location, </w:t>
      </w:r>
      <w:proofErr w:type="gramStart"/>
      <w:r w:rsidR="6A02BBAA">
        <w:t>i.e.</w:t>
      </w:r>
      <w:proofErr w:type="gramEnd"/>
      <w:r w:rsidR="6A02BBAA">
        <w:t xml:space="preserve"> working in an Aberdeenshire establishment that is closer to their home</w:t>
      </w:r>
      <w:r>
        <w:t>.</w:t>
      </w:r>
    </w:p>
    <w:p w14:paraId="6227142C" w14:textId="67FDE232" w:rsidR="00C93EFE" w:rsidRPr="002B6BA2" w:rsidRDefault="00D64F3B" w:rsidP="00D64F3B">
      <w:pPr>
        <w:numPr>
          <w:ilvl w:val="0"/>
          <w:numId w:val="14"/>
        </w:numPr>
        <w:ind w:left="426" w:hanging="357"/>
        <w:jc w:val="both"/>
        <w:rPr>
          <w:sz w:val="28"/>
          <w:szCs w:val="28"/>
        </w:rPr>
      </w:pPr>
      <w:r>
        <w:t>W</w:t>
      </w:r>
      <w:r w:rsidR="6A02BBAA">
        <w:t xml:space="preserve">here a member of staff is unable to attend their base or an alternative </w:t>
      </w:r>
      <w:r w:rsidR="6A02BBAA" w:rsidRPr="002B6BA2">
        <w:t>Aberdeenshire location, prepare work that can be completed at their home</w:t>
      </w:r>
      <w:r>
        <w:t>.</w:t>
      </w:r>
    </w:p>
    <w:p w14:paraId="6227142D" w14:textId="12A9B176" w:rsidR="00C93EFE" w:rsidRPr="002B6BA2" w:rsidRDefault="6A02BBAA" w:rsidP="00D64F3B">
      <w:pPr>
        <w:numPr>
          <w:ilvl w:val="0"/>
          <w:numId w:val="14"/>
        </w:numPr>
        <w:ind w:left="426" w:hanging="357"/>
        <w:jc w:val="both"/>
        <w:rPr>
          <w:sz w:val="28"/>
          <w:szCs w:val="28"/>
        </w:rPr>
      </w:pPr>
      <w:r w:rsidRPr="002B6BA2">
        <w:t>Line Mana</w:t>
      </w:r>
      <w:r>
        <w:t xml:space="preserve">gers should ensure ALL members of staff are aware of the expectations and their responsibilities during periods of Adverse </w:t>
      </w:r>
      <w:r w:rsidRPr="002B6BA2">
        <w:t xml:space="preserve">Weather (refer to HR policy: </w:t>
      </w:r>
      <w:hyperlink r:id="rId17">
        <w:r w:rsidRPr="002B6BA2">
          <w:rPr>
            <w:rStyle w:val="Hyperlink"/>
            <w:color w:val="auto"/>
          </w:rPr>
          <w:t>Adverse Weather Arrangements Guidance</w:t>
        </w:r>
      </w:hyperlink>
      <w:r w:rsidR="00194DF0">
        <w:rPr>
          <w:rStyle w:val="Hyperlink"/>
          <w:color w:val="auto"/>
        </w:rPr>
        <w:t>)</w:t>
      </w:r>
      <w:r w:rsidRPr="002B6BA2">
        <w:t xml:space="preserve"> </w:t>
      </w:r>
      <w:r w:rsidRPr="00792CF3">
        <w:t>and Appendix 1, page 9 of this document)</w:t>
      </w:r>
    </w:p>
    <w:p w14:paraId="6227142E" w14:textId="77777777" w:rsidR="00C93EFE" w:rsidRPr="00BC0E0A" w:rsidRDefault="6A02BBAA" w:rsidP="00D64F3B">
      <w:pPr>
        <w:numPr>
          <w:ilvl w:val="0"/>
          <w:numId w:val="14"/>
        </w:numPr>
        <w:ind w:left="426" w:hanging="357"/>
        <w:jc w:val="both"/>
        <w:rPr>
          <w:sz w:val="28"/>
          <w:szCs w:val="28"/>
        </w:rPr>
      </w:pPr>
      <w:r>
        <w:t xml:space="preserve">Ensure your establishments Business Continuity Plan is up to date, </w:t>
      </w:r>
      <w:r w:rsidRPr="6A02BBAA">
        <w:rPr>
          <w:b/>
          <w:bCs/>
        </w:rPr>
        <w:t>especially any contact details for staff</w:t>
      </w:r>
      <w:r>
        <w:t xml:space="preserve"> contained within the document.  Should this document be updated, ensure the Risk Management Officer receives an updated copy as soon as possible.</w:t>
      </w:r>
    </w:p>
    <w:p w14:paraId="6227142F" w14:textId="77777777" w:rsidR="00BC0E0A" w:rsidRPr="00010E88" w:rsidRDefault="6A02BBAA" w:rsidP="00D64F3B">
      <w:pPr>
        <w:numPr>
          <w:ilvl w:val="0"/>
          <w:numId w:val="14"/>
        </w:numPr>
        <w:ind w:left="426" w:hanging="357"/>
        <w:jc w:val="both"/>
        <w:rPr>
          <w:sz w:val="28"/>
          <w:szCs w:val="28"/>
        </w:rPr>
      </w:pPr>
      <w:r>
        <w:t>Line managers should ensure that all members of staff are aware of the establishments adverse circumstances procedures should the establishment have to close earlier than scheduled.</w:t>
      </w:r>
    </w:p>
    <w:p w14:paraId="62271430" w14:textId="77777777" w:rsidR="00010E88" w:rsidRPr="00B37B7B" w:rsidRDefault="00010E88" w:rsidP="00D64F3B">
      <w:pPr>
        <w:ind w:left="426"/>
        <w:jc w:val="both"/>
      </w:pPr>
    </w:p>
    <w:p w14:paraId="62271431" w14:textId="77777777" w:rsidR="00C93EFE" w:rsidRDefault="6A02BBAA" w:rsidP="00D64F3B">
      <w:pPr>
        <w:rPr>
          <w:b/>
          <w:bCs/>
        </w:rPr>
      </w:pPr>
      <w:r w:rsidRPr="6A02BBAA">
        <w:rPr>
          <w:b/>
          <w:bCs/>
        </w:rPr>
        <w:t>Schools to also ensure:</w:t>
      </w:r>
    </w:p>
    <w:p w14:paraId="62271432" w14:textId="77777777" w:rsidR="0038462D" w:rsidRPr="005848F6" w:rsidRDefault="6A02BBAA" w:rsidP="00D64F3B">
      <w:pPr>
        <w:numPr>
          <w:ilvl w:val="0"/>
          <w:numId w:val="16"/>
        </w:numPr>
        <w:ind w:left="426"/>
        <w:jc w:val="both"/>
      </w:pPr>
      <w:r>
        <w:t>they know their pupil travel/transport arrangements should the establishment have to close earlier than scheduled</w:t>
      </w:r>
    </w:p>
    <w:p w14:paraId="62271433" w14:textId="77777777" w:rsidR="003967A6" w:rsidRPr="00F31BE9" w:rsidRDefault="6A02BBAA" w:rsidP="00D64F3B">
      <w:pPr>
        <w:numPr>
          <w:ilvl w:val="0"/>
          <w:numId w:val="16"/>
        </w:numPr>
        <w:ind w:left="426"/>
        <w:jc w:val="both"/>
      </w:pPr>
      <w:r w:rsidRPr="00F31BE9">
        <w:t>they have up to date contact details for pupils and their parents/carers</w:t>
      </w:r>
    </w:p>
    <w:p w14:paraId="62271435" w14:textId="77777777" w:rsidR="00C93EFE" w:rsidRPr="0017705F" w:rsidRDefault="6A02BBAA" w:rsidP="00D64F3B">
      <w:pPr>
        <w:numPr>
          <w:ilvl w:val="0"/>
          <w:numId w:val="16"/>
        </w:numPr>
        <w:ind w:left="426"/>
        <w:jc w:val="both"/>
      </w:pPr>
      <w:r w:rsidRPr="0017705F">
        <w:t>they know how to operate the School Status page on Aberdeenshire’s website (see Appendix 2, page 11)</w:t>
      </w:r>
    </w:p>
    <w:p w14:paraId="62271436" w14:textId="77777777" w:rsidR="00224685" w:rsidRPr="00F31BE9" w:rsidRDefault="6A02BBAA" w:rsidP="00D64F3B">
      <w:pPr>
        <w:numPr>
          <w:ilvl w:val="0"/>
          <w:numId w:val="16"/>
        </w:numPr>
        <w:ind w:left="426"/>
        <w:jc w:val="both"/>
        <w:rPr>
          <w:b/>
          <w:bCs/>
        </w:rPr>
      </w:pPr>
      <w:r w:rsidRPr="00F31BE9">
        <w:rPr>
          <w:rFonts w:cs="Arial"/>
          <w:color w:val="000000" w:themeColor="text1"/>
        </w:rPr>
        <w:t xml:space="preserve">they test their access to the School Status page, </w:t>
      </w:r>
      <w:r w:rsidRPr="00F31BE9">
        <w:rPr>
          <w:rFonts w:cs="Arial"/>
          <w:b/>
          <w:bCs/>
          <w:color w:val="000000" w:themeColor="text1"/>
        </w:rPr>
        <w:t>from both school and from their ‘out with hours’ locations</w:t>
      </w:r>
    </w:p>
    <w:p w14:paraId="62271437" w14:textId="5759921E" w:rsidR="00C93EFE" w:rsidRPr="005848F6" w:rsidRDefault="6A02BBAA" w:rsidP="00D64F3B">
      <w:pPr>
        <w:numPr>
          <w:ilvl w:val="0"/>
          <w:numId w:val="16"/>
        </w:numPr>
        <w:ind w:left="426"/>
        <w:jc w:val="both"/>
      </w:pPr>
      <w:r w:rsidRPr="00F31BE9">
        <w:t>agree who is to record the messages</w:t>
      </w:r>
      <w:r>
        <w:t xml:space="preserve"> on the School Status page, </w:t>
      </w:r>
      <w:r w:rsidR="00D64F3B">
        <w:t xml:space="preserve">‘Out of Office’ notification </w:t>
      </w:r>
      <w:r>
        <w:t>on the school's main email account and School voice mail/answer machine, where available.</w:t>
      </w:r>
    </w:p>
    <w:p w14:paraId="62271438" w14:textId="28503693" w:rsidR="001D3427" w:rsidRDefault="6A02BBAA" w:rsidP="00D64F3B">
      <w:pPr>
        <w:numPr>
          <w:ilvl w:val="0"/>
          <w:numId w:val="16"/>
        </w:numPr>
        <w:ind w:left="426"/>
        <w:jc w:val="both"/>
      </w:pPr>
      <w:r>
        <w:t>access to the School Status page should be regularly tested.</w:t>
      </w:r>
    </w:p>
    <w:p w14:paraId="284A6DB6" w14:textId="4710F609" w:rsidR="00D64F3B" w:rsidRPr="005848F6" w:rsidRDefault="00D64F3B" w:rsidP="00D64F3B">
      <w:pPr>
        <w:numPr>
          <w:ilvl w:val="0"/>
          <w:numId w:val="16"/>
        </w:numPr>
        <w:ind w:left="426"/>
        <w:jc w:val="both"/>
      </w:pPr>
      <w:r>
        <w:t>when a school is closed to pupils, teachers should provide appropriate remote learning.</w:t>
      </w:r>
    </w:p>
    <w:p w14:paraId="08F05DBA" w14:textId="77777777" w:rsidR="005D15CE" w:rsidRPr="00C93EFE" w:rsidRDefault="005D15CE" w:rsidP="00C93EFE">
      <w:pPr>
        <w:rPr>
          <w:sz w:val="28"/>
          <w:szCs w:val="28"/>
        </w:rPr>
      </w:pPr>
    </w:p>
    <w:p w14:paraId="6227143A" w14:textId="77777777" w:rsidR="00C93EFE" w:rsidRPr="00C93EFE" w:rsidRDefault="0033628D" w:rsidP="6A02BBAA">
      <w:pPr>
        <w:rPr>
          <w:b/>
          <w:bCs/>
          <w:sz w:val="28"/>
          <w:szCs w:val="28"/>
        </w:rPr>
      </w:pPr>
      <w:r w:rsidRPr="6A02BBAA">
        <w:rPr>
          <w:b/>
          <w:bCs/>
          <w:sz w:val="28"/>
          <w:szCs w:val="28"/>
        </w:rPr>
        <w:t>2.2</w:t>
      </w:r>
      <w:r>
        <w:rPr>
          <w:b/>
          <w:sz w:val="28"/>
          <w:szCs w:val="28"/>
        </w:rPr>
        <w:tab/>
      </w:r>
      <w:r w:rsidR="00666F8B" w:rsidRPr="6A02BBAA">
        <w:rPr>
          <w:b/>
          <w:bCs/>
          <w:sz w:val="28"/>
          <w:szCs w:val="28"/>
        </w:rPr>
        <w:t>Out with</w:t>
      </w:r>
      <w:r w:rsidR="00C93EFE" w:rsidRPr="6A02BBAA">
        <w:rPr>
          <w:b/>
          <w:bCs/>
          <w:sz w:val="28"/>
          <w:szCs w:val="28"/>
        </w:rPr>
        <w:t xml:space="preserve"> Core Hours Arrangements</w:t>
      </w:r>
    </w:p>
    <w:p w14:paraId="6227143B" w14:textId="77777777" w:rsidR="00B37B7B" w:rsidRDefault="00B37B7B" w:rsidP="00C93EFE">
      <w:pPr>
        <w:rPr>
          <w:b/>
        </w:rPr>
      </w:pPr>
    </w:p>
    <w:p w14:paraId="6227143C" w14:textId="77777777" w:rsidR="00C93EFE" w:rsidRPr="00C12E5D" w:rsidRDefault="6A02BBAA" w:rsidP="6A02BBAA">
      <w:pPr>
        <w:rPr>
          <w:b/>
          <w:bCs/>
        </w:rPr>
      </w:pPr>
      <w:r w:rsidRPr="6A02BBAA">
        <w:rPr>
          <w:b/>
          <w:bCs/>
        </w:rPr>
        <w:t>All Site Managers:</w:t>
      </w:r>
    </w:p>
    <w:p w14:paraId="45F05276" w14:textId="666000B2" w:rsidR="00360FDA" w:rsidRDefault="005D15CE" w:rsidP="6A02BBAA">
      <w:pPr>
        <w:jc w:val="both"/>
      </w:pPr>
      <w:r>
        <w:t xml:space="preserve">Should have </w:t>
      </w:r>
      <w:r w:rsidR="6A02BBAA">
        <w:t>check</w:t>
      </w:r>
      <w:r>
        <w:t>ed</w:t>
      </w:r>
      <w:r w:rsidR="6A02BBAA">
        <w:t xml:space="preserve"> the emergency contacts numbers for the various services that might be required out with core hours, </w:t>
      </w:r>
      <w:proofErr w:type="gramStart"/>
      <w:r w:rsidR="6A02BBAA">
        <w:t>i.e.</w:t>
      </w:r>
      <w:proofErr w:type="gramEnd"/>
      <w:r w:rsidR="6A02BBAA">
        <w:t xml:space="preserve"> water, gas, janitorial, school transport, etc</w:t>
      </w:r>
      <w:r w:rsidR="00360FDA">
        <w:t xml:space="preserve"> </w:t>
      </w:r>
    </w:p>
    <w:p w14:paraId="00F4A394" w14:textId="77777777" w:rsidR="00360FDA" w:rsidRDefault="00360FDA" w:rsidP="6A02BBAA">
      <w:pPr>
        <w:jc w:val="both"/>
      </w:pPr>
    </w:p>
    <w:p w14:paraId="6227143F" w14:textId="2F984DFD" w:rsidR="00C93EFE" w:rsidRDefault="6A02BBAA" w:rsidP="6A02BBAA">
      <w:pPr>
        <w:jc w:val="both"/>
        <w:rPr>
          <w:b/>
          <w:bCs/>
        </w:rPr>
      </w:pPr>
      <w:r w:rsidRPr="6A02BBAA">
        <w:rPr>
          <w:b/>
          <w:bCs/>
        </w:rPr>
        <w:lastRenderedPageBreak/>
        <w:t>School to also ensure:</w:t>
      </w:r>
    </w:p>
    <w:p w14:paraId="62271441" w14:textId="77777777" w:rsidR="00BC0E0A" w:rsidRPr="00BC0E0A" w:rsidRDefault="6A02BBAA" w:rsidP="00D31B77">
      <w:pPr>
        <w:numPr>
          <w:ilvl w:val="1"/>
          <w:numId w:val="15"/>
        </w:numPr>
        <w:tabs>
          <w:tab w:val="clear" w:pos="360"/>
          <w:tab w:val="num" w:pos="720"/>
        </w:tabs>
        <w:ind w:left="720"/>
        <w:jc w:val="both"/>
        <w:rPr>
          <w:sz w:val="28"/>
          <w:szCs w:val="28"/>
        </w:rPr>
      </w:pPr>
      <w:r>
        <w:t>they know how to operate the School Status page on Aberdeenshire’s website</w:t>
      </w:r>
    </w:p>
    <w:p w14:paraId="62271442" w14:textId="5C75B8EB" w:rsidR="000855E9" w:rsidRDefault="6A02BBAA" w:rsidP="00D31B77">
      <w:pPr>
        <w:numPr>
          <w:ilvl w:val="1"/>
          <w:numId w:val="15"/>
        </w:numPr>
        <w:tabs>
          <w:tab w:val="clear" w:pos="360"/>
          <w:tab w:val="num" w:pos="720"/>
        </w:tabs>
        <w:ind w:left="720"/>
        <w:jc w:val="both"/>
        <w:rPr>
          <w:sz w:val="28"/>
          <w:szCs w:val="28"/>
        </w:rPr>
      </w:pPr>
      <w:r>
        <w:t>agree who is to record the messages on the School Status page, ‘Out of Office’ notification on the school's main email account and School voice mail/answer machine, if available</w:t>
      </w:r>
    </w:p>
    <w:p w14:paraId="62271443" w14:textId="5665DA66" w:rsidR="001D3427" w:rsidRPr="00C93EFE" w:rsidRDefault="6A02BBAA" w:rsidP="00D31B77">
      <w:pPr>
        <w:numPr>
          <w:ilvl w:val="1"/>
          <w:numId w:val="15"/>
        </w:numPr>
        <w:tabs>
          <w:tab w:val="clear" w:pos="360"/>
          <w:tab w:val="num" w:pos="720"/>
        </w:tabs>
        <w:ind w:left="720"/>
        <w:jc w:val="both"/>
        <w:rPr>
          <w:sz w:val="28"/>
          <w:szCs w:val="28"/>
        </w:rPr>
      </w:pPr>
      <w:r>
        <w:t>access to the School Status page should be tested from the agreed ‘Out with Core Hours’ location.</w:t>
      </w:r>
    </w:p>
    <w:p w14:paraId="62271445" w14:textId="77777777" w:rsidR="003967A6" w:rsidRDefault="003967A6" w:rsidP="00D31B77">
      <w:pPr>
        <w:ind w:left="360"/>
        <w:jc w:val="both"/>
        <w:rPr>
          <w:b/>
          <w:sz w:val="28"/>
          <w:szCs w:val="28"/>
        </w:rPr>
      </w:pPr>
    </w:p>
    <w:p w14:paraId="62271446" w14:textId="77777777" w:rsidR="00C93EFE" w:rsidRPr="00C93EFE" w:rsidRDefault="0033628D" w:rsidP="6A02BBAA">
      <w:pPr>
        <w:jc w:val="both"/>
        <w:rPr>
          <w:sz w:val="28"/>
          <w:szCs w:val="28"/>
        </w:rPr>
      </w:pPr>
      <w:r w:rsidRPr="6A02BBAA">
        <w:rPr>
          <w:b/>
          <w:bCs/>
          <w:sz w:val="28"/>
          <w:szCs w:val="28"/>
        </w:rPr>
        <w:t>2.3</w:t>
      </w:r>
      <w:r>
        <w:rPr>
          <w:b/>
          <w:sz w:val="28"/>
          <w:szCs w:val="28"/>
        </w:rPr>
        <w:tab/>
      </w:r>
      <w:r w:rsidR="00C93EFE" w:rsidRPr="6A02BBAA">
        <w:rPr>
          <w:b/>
          <w:bCs/>
          <w:sz w:val="28"/>
          <w:szCs w:val="28"/>
        </w:rPr>
        <w:t>Communication with Service Users</w:t>
      </w:r>
    </w:p>
    <w:p w14:paraId="62271447" w14:textId="77777777" w:rsidR="0033628D" w:rsidRDefault="0033628D" w:rsidP="00203B70">
      <w:pPr>
        <w:jc w:val="both"/>
        <w:rPr>
          <w:b/>
        </w:rPr>
      </w:pPr>
    </w:p>
    <w:p w14:paraId="62271448" w14:textId="77777777" w:rsidR="00C93EFE" w:rsidRDefault="6A02BBAA" w:rsidP="6A02BBAA">
      <w:pPr>
        <w:jc w:val="both"/>
        <w:rPr>
          <w:b/>
          <w:bCs/>
        </w:rPr>
      </w:pPr>
      <w:r w:rsidRPr="6A02BBAA">
        <w:rPr>
          <w:b/>
          <w:bCs/>
        </w:rPr>
        <w:t>Schools:</w:t>
      </w:r>
    </w:p>
    <w:p w14:paraId="62271449" w14:textId="77777777" w:rsidR="006D49EB" w:rsidRDefault="6A02BBAA" w:rsidP="00502E1D">
      <w:pPr>
        <w:numPr>
          <w:ilvl w:val="0"/>
          <w:numId w:val="2"/>
        </w:numPr>
        <w:tabs>
          <w:tab w:val="clear" w:pos="720"/>
        </w:tabs>
        <w:ind w:left="360"/>
        <w:jc w:val="both"/>
      </w:pPr>
      <w:r>
        <w:t>Should pre-inform parents/carers:</w:t>
      </w:r>
    </w:p>
    <w:p w14:paraId="6227144A" w14:textId="63895710" w:rsidR="006D49EB" w:rsidRDefault="6A02BBAA" w:rsidP="6A02BBAA">
      <w:pPr>
        <w:numPr>
          <w:ilvl w:val="1"/>
          <w:numId w:val="11"/>
        </w:numPr>
        <w:tabs>
          <w:tab w:val="clear" w:pos="1440"/>
        </w:tabs>
        <w:ind w:left="720"/>
        <w:jc w:val="both"/>
        <w:rPr>
          <w:rFonts w:cs="Arial"/>
        </w:rPr>
      </w:pPr>
      <w:r>
        <w:t>of their school's adverse weather arrangements</w:t>
      </w:r>
    </w:p>
    <w:p w14:paraId="6227144B" w14:textId="77777777" w:rsidR="006D49EB" w:rsidRDefault="6A02BBAA" w:rsidP="6A02BBAA">
      <w:pPr>
        <w:numPr>
          <w:ilvl w:val="1"/>
          <w:numId w:val="11"/>
        </w:numPr>
        <w:tabs>
          <w:tab w:val="clear" w:pos="1440"/>
        </w:tabs>
        <w:ind w:left="720"/>
        <w:jc w:val="both"/>
        <w:rPr>
          <w:rFonts w:cs="Arial"/>
        </w:rPr>
      </w:pPr>
      <w:r w:rsidRPr="6A02BBAA">
        <w:rPr>
          <w:rFonts w:cs="Arial"/>
        </w:rPr>
        <w:t>that, “where school transport is not running, please do not take your child(ren) to school yourself, unless it is safe to do so.  If you do take your child(ren) to school, you must also be able to collect them at the end of the day”</w:t>
      </w:r>
    </w:p>
    <w:p w14:paraId="6227144C" w14:textId="4C7AF007" w:rsidR="001C56F1" w:rsidRDefault="6A02BBAA" w:rsidP="6A02BBAA">
      <w:pPr>
        <w:numPr>
          <w:ilvl w:val="1"/>
          <w:numId w:val="11"/>
        </w:numPr>
        <w:tabs>
          <w:tab w:val="clear" w:pos="1440"/>
        </w:tabs>
        <w:ind w:left="720"/>
        <w:jc w:val="both"/>
        <w:rPr>
          <w:rFonts w:cs="Arial"/>
        </w:rPr>
      </w:pPr>
      <w:r w:rsidRPr="6A02BBAA">
        <w:rPr>
          <w:rFonts w:cs="Arial"/>
        </w:rPr>
        <w:t xml:space="preserve">that, where appropriate, learning activities for pupils will be available </w:t>
      </w:r>
      <w:r w:rsidR="0011351B">
        <w:rPr>
          <w:rFonts w:cs="Arial"/>
        </w:rPr>
        <w:t>(using a similar approach to remote learning agreements)</w:t>
      </w:r>
      <w:r w:rsidRPr="6A02BBAA">
        <w:rPr>
          <w:rFonts w:cs="Arial"/>
        </w:rPr>
        <w:t xml:space="preserve"> and the support of parents/carers is sought to encourage their children to make use of on-line educational resources or carry out revision, in the event of a school closure</w:t>
      </w:r>
    </w:p>
    <w:p w14:paraId="6227144D" w14:textId="2142DD57" w:rsidR="0033628D" w:rsidRPr="00010E88" w:rsidRDefault="6A02BBAA" w:rsidP="6A02BBAA">
      <w:pPr>
        <w:ind w:left="360"/>
        <w:jc w:val="both"/>
        <w:rPr>
          <w:rFonts w:cs="Arial"/>
        </w:rPr>
      </w:pPr>
      <w:r w:rsidRPr="6A02BBAA">
        <w:rPr>
          <w:rFonts w:cs="Arial"/>
        </w:rPr>
        <w:t>the above bullet points can be part of a newsletter as well as being included on the school's webpage</w:t>
      </w:r>
    </w:p>
    <w:p w14:paraId="6227144E" w14:textId="1277DA91" w:rsidR="00C93EFE" w:rsidRDefault="6A02BBAA" w:rsidP="00502E1D">
      <w:pPr>
        <w:numPr>
          <w:ilvl w:val="0"/>
          <w:numId w:val="2"/>
        </w:numPr>
        <w:tabs>
          <w:tab w:val="clear" w:pos="720"/>
        </w:tabs>
        <w:ind w:left="360"/>
        <w:jc w:val="both"/>
      </w:pPr>
      <w:r>
        <w:t>If not organised through the school, schools should ensure that those who run breakfast clubs, after school clubs, etc are also aware of the school's adverse weather arrangements in advance of winter period.</w:t>
      </w:r>
    </w:p>
    <w:p w14:paraId="6227144F" w14:textId="77777777" w:rsidR="00C93EFE" w:rsidRPr="00E23A26" w:rsidRDefault="6A02BBAA" w:rsidP="00502E1D">
      <w:pPr>
        <w:numPr>
          <w:ilvl w:val="0"/>
          <w:numId w:val="2"/>
        </w:numPr>
        <w:tabs>
          <w:tab w:val="clear" w:pos="720"/>
        </w:tabs>
        <w:ind w:left="360"/>
        <w:jc w:val="both"/>
      </w:pPr>
      <w:r>
        <w:t xml:space="preserve">Head </w:t>
      </w:r>
      <w:r w:rsidRPr="00F31BE9">
        <w:t xml:space="preserve">Teachers should read further advice </w:t>
      </w:r>
      <w:r w:rsidRPr="00E23A26">
        <w:t>on Appendix 2, page 11 of this document</w:t>
      </w:r>
    </w:p>
    <w:p w14:paraId="62271450" w14:textId="77777777" w:rsidR="0033628D" w:rsidRDefault="0033628D" w:rsidP="00203B70">
      <w:pPr>
        <w:jc w:val="both"/>
        <w:rPr>
          <w:b/>
        </w:rPr>
      </w:pPr>
    </w:p>
    <w:p w14:paraId="62271451" w14:textId="77777777" w:rsidR="00C93EFE" w:rsidRDefault="6A02BBAA" w:rsidP="6A02BBAA">
      <w:pPr>
        <w:jc w:val="both"/>
        <w:rPr>
          <w:b/>
          <w:bCs/>
        </w:rPr>
      </w:pPr>
      <w:r w:rsidRPr="6A02BBAA">
        <w:rPr>
          <w:b/>
          <w:bCs/>
        </w:rPr>
        <w:t>Community and Leisure Centres:</w:t>
      </w:r>
    </w:p>
    <w:p w14:paraId="62271452" w14:textId="3A1F83C2" w:rsidR="00C93EFE" w:rsidRPr="00A446D4" w:rsidRDefault="6A02BBAA" w:rsidP="6A02BBAA">
      <w:pPr>
        <w:jc w:val="both"/>
        <w:rPr>
          <w:b/>
          <w:bCs/>
          <w:sz w:val="28"/>
          <w:szCs w:val="28"/>
        </w:rPr>
      </w:pPr>
      <w:r>
        <w:t xml:space="preserve">Should display their local adverse weather arrangements on public display boards, </w:t>
      </w:r>
      <w:proofErr w:type="gramStart"/>
      <w:r>
        <w:t>i.e.</w:t>
      </w:r>
      <w:proofErr w:type="gramEnd"/>
      <w:r>
        <w:t xml:space="preserve"> message will be left on answer machine service, if available</w:t>
      </w:r>
      <w:r w:rsidR="0017705F">
        <w:t>.</w:t>
      </w:r>
    </w:p>
    <w:p w14:paraId="62271453" w14:textId="77777777" w:rsidR="004C3011" w:rsidRPr="00313B34" w:rsidRDefault="004C3011" w:rsidP="00203B70">
      <w:pPr>
        <w:jc w:val="both"/>
        <w:rPr>
          <w:b/>
        </w:rPr>
      </w:pPr>
    </w:p>
    <w:p w14:paraId="62271454" w14:textId="77777777" w:rsidR="005F2023" w:rsidRDefault="005F2023" w:rsidP="00203B70">
      <w:pPr>
        <w:jc w:val="both"/>
        <w:rPr>
          <w:b/>
        </w:rPr>
      </w:pPr>
    </w:p>
    <w:p w14:paraId="4281AA8C" w14:textId="77777777" w:rsidR="00DC1D8B" w:rsidRDefault="00DC1D8B">
      <w:pPr>
        <w:rPr>
          <w:b/>
          <w:bCs/>
          <w:sz w:val="32"/>
          <w:szCs w:val="32"/>
        </w:rPr>
      </w:pPr>
      <w:r>
        <w:rPr>
          <w:b/>
          <w:bCs/>
          <w:sz w:val="32"/>
          <w:szCs w:val="32"/>
        </w:rPr>
        <w:br w:type="page"/>
      </w:r>
    </w:p>
    <w:p w14:paraId="62271455" w14:textId="1F8EC0A8" w:rsidR="00A76122" w:rsidRPr="005D15CE" w:rsidRDefault="0033628D" w:rsidP="6A02BBAA">
      <w:pPr>
        <w:jc w:val="both"/>
        <w:rPr>
          <w:b/>
          <w:bCs/>
          <w:sz w:val="32"/>
          <w:szCs w:val="32"/>
        </w:rPr>
      </w:pPr>
      <w:r w:rsidRPr="005D15CE">
        <w:rPr>
          <w:b/>
          <w:bCs/>
          <w:sz w:val="32"/>
          <w:szCs w:val="32"/>
        </w:rPr>
        <w:lastRenderedPageBreak/>
        <w:t>3</w:t>
      </w:r>
      <w:r w:rsidR="009056FD" w:rsidRPr="005D15CE">
        <w:rPr>
          <w:b/>
          <w:bCs/>
          <w:sz w:val="32"/>
          <w:szCs w:val="32"/>
        </w:rPr>
        <w:t>.</w:t>
      </w:r>
      <w:r w:rsidR="009056FD" w:rsidRPr="005D15CE">
        <w:rPr>
          <w:b/>
          <w:sz w:val="32"/>
          <w:szCs w:val="32"/>
        </w:rPr>
        <w:tab/>
      </w:r>
      <w:r w:rsidR="006C471D" w:rsidRPr="005D15CE">
        <w:rPr>
          <w:b/>
          <w:bCs/>
          <w:sz w:val="32"/>
          <w:szCs w:val="32"/>
        </w:rPr>
        <w:t>Closing an Establishment</w:t>
      </w:r>
    </w:p>
    <w:p w14:paraId="62271456" w14:textId="77777777" w:rsidR="006C471D" w:rsidRDefault="006C471D" w:rsidP="00203B70">
      <w:pPr>
        <w:jc w:val="both"/>
        <w:rPr>
          <w:b/>
          <w:sz w:val="28"/>
          <w:szCs w:val="28"/>
        </w:rPr>
      </w:pPr>
    </w:p>
    <w:p w14:paraId="62271457" w14:textId="77777777" w:rsidR="006C471D" w:rsidRPr="005D15CE" w:rsidRDefault="6A02BBAA" w:rsidP="6A02BBAA">
      <w:pPr>
        <w:jc w:val="both"/>
        <w:rPr>
          <w:b/>
          <w:bCs/>
          <w:sz w:val="28"/>
          <w:szCs w:val="28"/>
        </w:rPr>
      </w:pPr>
      <w:r w:rsidRPr="005D15CE">
        <w:rPr>
          <w:b/>
          <w:bCs/>
          <w:sz w:val="28"/>
          <w:szCs w:val="28"/>
        </w:rPr>
        <w:t>3.1 Closure Responsibilities</w:t>
      </w:r>
    </w:p>
    <w:p w14:paraId="62271458" w14:textId="77777777" w:rsidR="005D15CE" w:rsidRDefault="005D15CE" w:rsidP="00203B70">
      <w:pPr>
        <w:jc w:val="both"/>
      </w:pPr>
    </w:p>
    <w:p w14:paraId="6227145B" w14:textId="5736B90A" w:rsidR="00D722CD" w:rsidRDefault="6A02BBAA" w:rsidP="00203B70">
      <w:pPr>
        <w:jc w:val="both"/>
      </w:pPr>
      <w:r>
        <w:t>Schools may be closed in 2 ways:</w:t>
      </w:r>
    </w:p>
    <w:p w14:paraId="7899DDE2" w14:textId="76AC29E6" w:rsidR="005D15CE" w:rsidRDefault="6A02BBAA" w:rsidP="0040276B">
      <w:pPr>
        <w:pStyle w:val="ListParagraph"/>
        <w:numPr>
          <w:ilvl w:val="0"/>
          <w:numId w:val="17"/>
        </w:numPr>
        <w:ind w:left="426"/>
        <w:jc w:val="both"/>
      </w:pPr>
      <w:r w:rsidRPr="00FF2EEA">
        <w:rPr>
          <w:b/>
          <w:bCs/>
        </w:rPr>
        <w:t>Blanket closure</w:t>
      </w:r>
      <w:r>
        <w:t xml:space="preserve"> – only in exceptional circumstances will a decision be taken by the Director to close ALL SCHOOLS to PUPILS AND STAFF due to adverse weather.</w:t>
      </w:r>
    </w:p>
    <w:p w14:paraId="6227145D" w14:textId="77777777" w:rsidR="00203B70" w:rsidRDefault="6A02BBAA" w:rsidP="0040276B">
      <w:pPr>
        <w:pStyle w:val="ListParagraph"/>
        <w:numPr>
          <w:ilvl w:val="0"/>
          <w:numId w:val="17"/>
        </w:numPr>
        <w:ind w:left="426"/>
        <w:jc w:val="both"/>
      </w:pPr>
      <w:r w:rsidRPr="005D15CE">
        <w:rPr>
          <w:b/>
          <w:bCs/>
        </w:rPr>
        <w:t>Head Teacher decision</w:t>
      </w:r>
      <w:r>
        <w:t>– in the absence of a blanket closure, it is up to the Head Teacher of each school to decide whether it should be closed. The Head Teacher must make it clear in any closure communication whether the school is closed to PUPILS ONLY or to PUPILS AND STAFF.</w:t>
      </w:r>
    </w:p>
    <w:p w14:paraId="6227145E" w14:textId="77777777" w:rsidR="00D975C5" w:rsidRDefault="00D975C5" w:rsidP="00203B70">
      <w:pPr>
        <w:jc w:val="both"/>
      </w:pPr>
    </w:p>
    <w:p w14:paraId="6227145F" w14:textId="77777777" w:rsidR="00D975C5" w:rsidRDefault="6A02BBAA" w:rsidP="6A02BBAA">
      <w:pPr>
        <w:jc w:val="both"/>
        <w:rPr>
          <w:rFonts w:cs="Arial"/>
        </w:rPr>
      </w:pPr>
      <w:r w:rsidRPr="6A02BBAA">
        <w:rPr>
          <w:rFonts w:cs="Arial"/>
          <w:b/>
          <w:bCs/>
        </w:rPr>
        <w:t>Communicating with other Head Teachers within the same town</w:t>
      </w:r>
      <w:r w:rsidRPr="6A02BBAA">
        <w:rPr>
          <w:rFonts w:cs="Arial"/>
        </w:rPr>
        <w:t xml:space="preserve"> - </w:t>
      </w:r>
    </w:p>
    <w:p w14:paraId="62271460" w14:textId="77777777" w:rsidR="00D975C5" w:rsidRDefault="6A02BBAA" w:rsidP="6A02BBAA">
      <w:pPr>
        <w:jc w:val="both"/>
        <w:rPr>
          <w:rFonts w:cs="Arial"/>
        </w:rPr>
      </w:pPr>
      <w:r w:rsidRPr="6A02BBAA">
        <w:rPr>
          <w:rFonts w:cs="Arial"/>
        </w:rPr>
        <w:t xml:space="preserve">While recognising that each school within a town or large village would have different constraints in terms of where staff live, every attempt should be made by Head Teachers to coordinate school closures in a town or large village (secondary and primary schools). </w:t>
      </w:r>
    </w:p>
    <w:p w14:paraId="62271461" w14:textId="77777777" w:rsidR="00D975C5" w:rsidRDefault="00D975C5" w:rsidP="00203B70">
      <w:pPr>
        <w:jc w:val="both"/>
      </w:pPr>
    </w:p>
    <w:p w14:paraId="62271462" w14:textId="77777777" w:rsidR="005409A7" w:rsidRDefault="6A02BBAA" w:rsidP="00203B70">
      <w:pPr>
        <w:jc w:val="both"/>
      </w:pPr>
      <w:r w:rsidRPr="6A02BBAA">
        <w:rPr>
          <w:b/>
          <w:bCs/>
        </w:rPr>
        <w:t>Schools with community facilities and staff</w:t>
      </w:r>
      <w:r>
        <w:t xml:space="preserve"> – </w:t>
      </w:r>
    </w:p>
    <w:p w14:paraId="62271463" w14:textId="77777777" w:rsidR="009056FD" w:rsidRPr="00F73FAD" w:rsidRDefault="6A02BBAA" w:rsidP="6A02BBAA">
      <w:pPr>
        <w:jc w:val="both"/>
        <w:rPr>
          <w:rFonts w:cs="Arial"/>
        </w:rPr>
      </w:pPr>
      <w:r w:rsidRPr="6A02BBAA">
        <w:rPr>
          <w:rFonts w:cs="Arial"/>
        </w:rPr>
        <w:t xml:space="preserve">Where a school hosts a dedicated leisure facility, community centre, provide space to the community or have a leisure facility on site, Head Teachers should note that the decision to close such a facility lies with the Leisure Services.  </w:t>
      </w:r>
    </w:p>
    <w:p w14:paraId="62271464" w14:textId="77777777" w:rsidR="009056FD" w:rsidRPr="00F73FAD" w:rsidRDefault="6A02BBAA" w:rsidP="6A02BBAA">
      <w:pPr>
        <w:pStyle w:val="NormalWeb"/>
        <w:jc w:val="both"/>
        <w:rPr>
          <w:rFonts w:ascii="Arial" w:hAnsi="Arial" w:cs="Arial"/>
        </w:rPr>
      </w:pPr>
      <w:r w:rsidRPr="6A02BBAA">
        <w:rPr>
          <w:rFonts w:ascii="Arial" w:hAnsi="Arial" w:cs="Arial"/>
        </w:rPr>
        <w:t>Therefore, in the event that a Head Teacher takes a decision to close a school, they should contact the Community Leisure Officer to receive feedback on whether that community/leisure facility will continue to operate, even when the school is closed.</w:t>
      </w:r>
    </w:p>
    <w:p w14:paraId="62271465" w14:textId="77777777" w:rsidR="009056FD" w:rsidRPr="00F73FAD" w:rsidRDefault="6A02BBAA" w:rsidP="6A02BBAA">
      <w:pPr>
        <w:jc w:val="both"/>
        <w:rPr>
          <w:rFonts w:cs="Arial"/>
        </w:rPr>
      </w:pPr>
      <w:r w:rsidRPr="6A02BBAA">
        <w:rPr>
          <w:rFonts w:cs="Arial"/>
        </w:rPr>
        <w:t xml:space="preserve">Janitorial/caretaking staff should be aware that a leisure facility could remain open and make the necessary arrangements around opening times, including path clearing and sanding for pool, sports centre and community facility users (leisure staff can assist with this). </w:t>
      </w:r>
    </w:p>
    <w:p w14:paraId="62271466" w14:textId="77777777" w:rsidR="006C471D" w:rsidRDefault="006C471D" w:rsidP="00203B70">
      <w:pPr>
        <w:jc w:val="both"/>
        <w:rPr>
          <w:b/>
        </w:rPr>
      </w:pPr>
    </w:p>
    <w:p w14:paraId="62271468" w14:textId="77777777" w:rsidR="00246346" w:rsidRDefault="6A02BBAA" w:rsidP="6A02BBAA">
      <w:pPr>
        <w:jc w:val="both"/>
        <w:rPr>
          <w:b/>
          <w:bCs/>
          <w:sz w:val="28"/>
          <w:szCs w:val="28"/>
        </w:rPr>
      </w:pPr>
      <w:r w:rsidRPr="005D15CE">
        <w:rPr>
          <w:b/>
          <w:bCs/>
          <w:sz w:val="28"/>
          <w:szCs w:val="28"/>
        </w:rPr>
        <w:t>3.2 Communication</w:t>
      </w:r>
    </w:p>
    <w:p w14:paraId="31D27776" w14:textId="77777777" w:rsidR="005D15CE" w:rsidRPr="005D15CE" w:rsidRDefault="005D15CE" w:rsidP="6A02BBAA">
      <w:pPr>
        <w:jc w:val="both"/>
        <w:rPr>
          <w:b/>
          <w:bCs/>
          <w:sz w:val="28"/>
          <w:szCs w:val="28"/>
        </w:rPr>
      </w:pPr>
    </w:p>
    <w:p w14:paraId="62271469" w14:textId="77777777" w:rsidR="00BC0E0A" w:rsidRDefault="6A02BBAA" w:rsidP="00203B70">
      <w:pPr>
        <w:jc w:val="both"/>
      </w:pPr>
      <w:r>
        <w:t>Decision to close an establishment should not be taken lightly; however, every effort should be made to communicate the decision to staff and service users as soon as possible.   Particular attention should be made to contact the following:</w:t>
      </w:r>
    </w:p>
    <w:p w14:paraId="6227146A" w14:textId="77777777" w:rsidR="00591D76" w:rsidRDefault="6A02BBAA" w:rsidP="00502E1D">
      <w:pPr>
        <w:numPr>
          <w:ilvl w:val="0"/>
          <w:numId w:val="7"/>
        </w:numPr>
        <w:tabs>
          <w:tab w:val="clear" w:pos="1440"/>
        </w:tabs>
        <w:ind w:left="360"/>
        <w:jc w:val="both"/>
      </w:pPr>
      <w:r>
        <w:t>Parents/Carers</w:t>
      </w:r>
    </w:p>
    <w:p w14:paraId="6227146B" w14:textId="77777777" w:rsidR="00591D76" w:rsidRDefault="6A02BBAA" w:rsidP="00502E1D">
      <w:pPr>
        <w:numPr>
          <w:ilvl w:val="0"/>
          <w:numId w:val="7"/>
        </w:numPr>
        <w:tabs>
          <w:tab w:val="clear" w:pos="1440"/>
        </w:tabs>
        <w:ind w:left="360"/>
        <w:jc w:val="both"/>
      </w:pPr>
      <w:r>
        <w:t>Service users</w:t>
      </w:r>
    </w:p>
    <w:p w14:paraId="6227146C" w14:textId="67678D69" w:rsidR="001C56F1" w:rsidRDefault="6A02BBAA" w:rsidP="00502E1D">
      <w:pPr>
        <w:numPr>
          <w:ilvl w:val="0"/>
          <w:numId w:val="7"/>
        </w:numPr>
        <w:tabs>
          <w:tab w:val="clear" w:pos="1440"/>
        </w:tabs>
        <w:ind w:left="360"/>
        <w:jc w:val="both"/>
      </w:pPr>
      <w:r>
        <w:t>Support and teaching staff (N.B.</w:t>
      </w:r>
      <w:r w:rsidR="0040276B">
        <w:t xml:space="preserve"> </w:t>
      </w:r>
      <w:r>
        <w:t>Music Instructors, Escorts, external ASN provision)</w:t>
      </w:r>
    </w:p>
    <w:p w14:paraId="6227146D" w14:textId="77777777" w:rsidR="00591D76" w:rsidRDefault="6A02BBAA" w:rsidP="00502E1D">
      <w:pPr>
        <w:numPr>
          <w:ilvl w:val="0"/>
          <w:numId w:val="7"/>
        </w:numPr>
        <w:tabs>
          <w:tab w:val="clear" w:pos="1440"/>
        </w:tabs>
        <w:ind w:left="360"/>
        <w:jc w:val="both"/>
      </w:pPr>
      <w:r>
        <w:t>Janitorial</w:t>
      </w:r>
    </w:p>
    <w:p w14:paraId="6227146E" w14:textId="77777777" w:rsidR="00591D76" w:rsidRDefault="6A02BBAA" w:rsidP="00502E1D">
      <w:pPr>
        <w:numPr>
          <w:ilvl w:val="0"/>
          <w:numId w:val="7"/>
        </w:numPr>
        <w:tabs>
          <w:tab w:val="clear" w:pos="1440"/>
        </w:tabs>
        <w:ind w:left="360"/>
        <w:jc w:val="both"/>
      </w:pPr>
      <w:r>
        <w:t>Local school transport providers</w:t>
      </w:r>
    </w:p>
    <w:p w14:paraId="6227146F" w14:textId="77777777" w:rsidR="00591D76" w:rsidRDefault="6A02BBAA" w:rsidP="00502E1D">
      <w:pPr>
        <w:numPr>
          <w:ilvl w:val="0"/>
          <w:numId w:val="7"/>
        </w:numPr>
        <w:tabs>
          <w:tab w:val="clear" w:pos="1440"/>
        </w:tabs>
        <w:ind w:left="360"/>
        <w:jc w:val="both"/>
      </w:pPr>
      <w:r>
        <w:t>Catering services</w:t>
      </w:r>
    </w:p>
    <w:p w14:paraId="62271470" w14:textId="77777777" w:rsidR="00591D76" w:rsidRDefault="6A02BBAA" w:rsidP="00502E1D">
      <w:pPr>
        <w:numPr>
          <w:ilvl w:val="0"/>
          <w:numId w:val="7"/>
        </w:numPr>
        <w:tabs>
          <w:tab w:val="clear" w:pos="1440"/>
        </w:tabs>
        <w:ind w:left="360"/>
        <w:jc w:val="both"/>
      </w:pPr>
      <w:r>
        <w:t>School Crossing Patrollers</w:t>
      </w:r>
    </w:p>
    <w:p w14:paraId="62271471" w14:textId="77777777" w:rsidR="00591D76" w:rsidRDefault="6A02BBAA" w:rsidP="00502E1D">
      <w:pPr>
        <w:numPr>
          <w:ilvl w:val="0"/>
          <w:numId w:val="7"/>
        </w:numPr>
        <w:tabs>
          <w:tab w:val="clear" w:pos="1440"/>
        </w:tabs>
        <w:ind w:left="360"/>
        <w:jc w:val="both"/>
      </w:pPr>
      <w:r>
        <w:t>Landscape Services</w:t>
      </w:r>
    </w:p>
    <w:p w14:paraId="62271472" w14:textId="77777777" w:rsidR="00591D76" w:rsidRDefault="6A02BBAA" w:rsidP="00502E1D">
      <w:pPr>
        <w:numPr>
          <w:ilvl w:val="0"/>
          <w:numId w:val="7"/>
        </w:numPr>
        <w:tabs>
          <w:tab w:val="clear" w:pos="1440"/>
        </w:tabs>
        <w:ind w:left="360"/>
        <w:jc w:val="both"/>
      </w:pPr>
      <w:r>
        <w:t xml:space="preserve">Out of School providers, </w:t>
      </w:r>
      <w:proofErr w:type="gramStart"/>
      <w:r>
        <w:t>i.e.</w:t>
      </w:r>
      <w:proofErr w:type="gramEnd"/>
      <w:r>
        <w:t xml:space="preserve"> breakfast clubs, etc</w:t>
      </w:r>
    </w:p>
    <w:p w14:paraId="62271473" w14:textId="77777777" w:rsidR="00591D76" w:rsidRDefault="6A02BBAA" w:rsidP="00502E1D">
      <w:pPr>
        <w:numPr>
          <w:ilvl w:val="0"/>
          <w:numId w:val="7"/>
        </w:numPr>
        <w:tabs>
          <w:tab w:val="clear" w:pos="1440"/>
        </w:tabs>
        <w:ind w:left="360"/>
        <w:jc w:val="both"/>
      </w:pPr>
      <w:r>
        <w:lastRenderedPageBreak/>
        <w:t>Pre-arranged visitors to the establishment</w:t>
      </w:r>
    </w:p>
    <w:p w14:paraId="62271474" w14:textId="77777777" w:rsidR="000855E9" w:rsidRDefault="000855E9" w:rsidP="00203B70">
      <w:pPr>
        <w:jc w:val="both"/>
      </w:pPr>
    </w:p>
    <w:p w14:paraId="62271475" w14:textId="77777777" w:rsidR="005065A7" w:rsidRPr="005065A7" w:rsidRDefault="6A02BBAA" w:rsidP="6A02BBAA">
      <w:pPr>
        <w:jc w:val="both"/>
        <w:rPr>
          <w:color w:val="FF0000"/>
        </w:rPr>
      </w:pPr>
      <w:r w:rsidRPr="0017705F">
        <w:t xml:space="preserve">See Appendix 2 and 3 for </w:t>
      </w:r>
      <w:r>
        <w:t>specific communication and responsibilities.</w:t>
      </w:r>
    </w:p>
    <w:p w14:paraId="62271477" w14:textId="77777777" w:rsidR="001C56F1" w:rsidRDefault="001C56F1" w:rsidP="00203B70">
      <w:pPr>
        <w:jc w:val="both"/>
      </w:pPr>
    </w:p>
    <w:p w14:paraId="62271478" w14:textId="6B0BBA09" w:rsidR="005065A7" w:rsidRDefault="0033628D" w:rsidP="6A02BBAA">
      <w:pPr>
        <w:jc w:val="both"/>
        <w:rPr>
          <w:b/>
          <w:bCs/>
          <w:sz w:val="28"/>
          <w:szCs w:val="28"/>
        </w:rPr>
      </w:pPr>
      <w:r w:rsidRPr="005D15CE">
        <w:rPr>
          <w:b/>
          <w:bCs/>
          <w:sz w:val="28"/>
          <w:szCs w:val="28"/>
        </w:rPr>
        <w:t>3.</w:t>
      </w:r>
      <w:r w:rsidR="004A2113" w:rsidRPr="005D15CE">
        <w:rPr>
          <w:b/>
          <w:bCs/>
          <w:sz w:val="28"/>
          <w:szCs w:val="28"/>
        </w:rPr>
        <w:t>3</w:t>
      </w:r>
      <w:r w:rsidR="004F3D28">
        <w:rPr>
          <w:b/>
          <w:sz w:val="28"/>
          <w:szCs w:val="28"/>
        </w:rPr>
        <w:t xml:space="preserve"> </w:t>
      </w:r>
      <w:proofErr w:type="spellStart"/>
      <w:r w:rsidR="00090C9B" w:rsidRPr="005D15CE">
        <w:rPr>
          <w:b/>
          <w:bCs/>
          <w:sz w:val="28"/>
          <w:szCs w:val="28"/>
        </w:rPr>
        <w:t>SEEMi</w:t>
      </w:r>
      <w:r w:rsidR="005065A7" w:rsidRPr="005D15CE">
        <w:rPr>
          <w:b/>
          <w:bCs/>
          <w:sz w:val="28"/>
          <w:szCs w:val="28"/>
        </w:rPr>
        <w:t>S</w:t>
      </w:r>
      <w:proofErr w:type="spellEnd"/>
      <w:r w:rsidR="005065A7" w:rsidRPr="005D15CE">
        <w:rPr>
          <w:b/>
          <w:bCs/>
          <w:sz w:val="28"/>
          <w:szCs w:val="28"/>
        </w:rPr>
        <w:t>:</w:t>
      </w:r>
    </w:p>
    <w:p w14:paraId="75C30734" w14:textId="77777777" w:rsidR="005D15CE" w:rsidRPr="005D15CE" w:rsidRDefault="005D15CE" w:rsidP="6A02BBAA">
      <w:pPr>
        <w:jc w:val="both"/>
        <w:rPr>
          <w:b/>
          <w:bCs/>
        </w:rPr>
      </w:pPr>
    </w:p>
    <w:p w14:paraId="62271479" w14:textId="77777777" w:rsidR="005065A7" w:rsidRPr="0017705F" w:rsidRDefault="6A02BBAA" w:rsidP="00203B70">
      <w:pPr>
        <w:jc w:val="both"/>
      </w:pPr>
      <w:r>
        <w:t xml:space="preserve">Due to the impact on pupil attendance figures, schools require to alter </w:t>
      </w:r>
      <w:proofErr w:type="spellStart"/>
      <w:r>
        <w:t>SEEMiS</w:t>
      </w:r>
      <w:proofErr w:type="spellEnd"/>
      <w:r>
        <w:t xml:space="preserve">.  Detailed advice on what is </w:t>
      </w:r>
      <w:r w:rsidRPr="00F31BE9">
        <w:t xml:space="preserve">required can be found on </w:t>
      </w:r>
      <w:r w:rsidRPr="0017705F">
        <w:t>Appendix 3, page 15.</w:t>
      </w:r>
    </w:p>
    <w:p w14:paraId="6227147A" w14:textId="77777777" w:rsidR="00F50BC6" w:rsidRDefault="00F50BC6" w:rsidP="00203B70">
      <w:pPr>
        <w:jc w:val="both"/>
      </w:pPr>
    </w:p>
    <w:p w14:paraId="6227147B" w14:textId="77777777" w:rsidR="00F50BC6" w:rsidRDefault="00F50BC6" w:rsidP="00203B70">
      <w:pPr>
        <w:jc w:val="both"/>
      </w:pPr>
    </w:p>
    <w:p w14:paraId="6227147C" w14:textId="77777777" w:rsidR="00F50BC6" w:rsidRDefault="00F50BC6" w:rsidP="00203B70">
      <w:pPr>
        <w:jc w:val="both"/>
      </w:pPr>
    </w:p>
    <w:p w14:paraId="6227147D" w14:textId="77777777" w:rsidR="00F50BC6" w:rsidRDefault="00F50BC6" w:rsidP="00203B70">
      <w:pPr>
        <w:jc w:val="both"/>
      </w:pPr>
    </w:p>
    <w:p w14:paraId="6227147E" w14:textId="77777777" w:rsidR="00F50BC6" w:rsidRDefault="00F50BC6" w:rsidP="00203B70">
      <w:pPr>
        <w:jc w:val="both"/>
      </w:pPr>
    </w:p>
    <w:p w14:paraId="6227147F" w14:textId="77777777" w:rsidR="00F50BC6" w:rsidRDefault="00F50BC6" w:rsidP="00203B70">
      <w:pPr>
        <w:jc w:val="both"/>
      </w:pPr>
    </w:p>
    <w:p w14:paraId="62271480" w14:textId="77777777" w:rsidR="00F50BC6" w:rsidRDefault="00F50BC6" w:rsidP="00203B70">
      <w:pPr>
        <w:jc w:val="both"/>
      </w:pPr>
    </w:p>
    <w:p w14:paraId="62271481" w14:textId="77777777" w:rsidR="00F50BC6" w:rsidRDefault="00F50BC6" w:rsidP="00203B70">
      <w:pPr>
        <w:jc w:val="both"/>
      </w:pPr>
    </w:p>
    <w:p w14:paraId="62271482" w14:textId="77777777" w:rsidR="00F50BC6" w:rsidRDefault="00F50BC6" w:rsidP="00203B70">
      <w:pPr>
        <w:jc w:val="both"/>
      </w:pPr>
    </w:p>
    <w:p w14:paraId="62271483" w14:textId="77777777" w:rsidR="00F50BC6" w:rsidRDefault="00F50BC6" w:rsidP="00796202"/>
    <w:p w14:paraId="62271484" w14:textId="77777777" w:rsidR="00724675" w:rsidRDefault="0033628D" w:rsidP="6A02BBAA">
      <w:pPr>
        <w:autoSpaceDE w:val="0"/>
        <w:autoSpaceDN w:val="0"/>
        <w:adjustRightInd w:val="0"/>
        <w:rPr>
          <w:b/>
          <w:bCs/>
          <w:color w:val="000000" w:themeColor="text1"/>
          <w:sz w:val="28"/>
          <w:szCs w:val="28"/>
        </w:rPr>
      </w:pPr>
      <w:r w:rsidRPr="6A02BBAA">
        <w:rPr>
          <w:b/>
          <w:bCs/>
          <w:color w:val="000000" w:themeColor="text1"/>
          <w:sz w:val="28"/>
          <w:szCs w:val="28"/>
        </w:rPr>
        <w:br w:type="page"/>
      </w:r>
      <w:r w:rsidR="6A02BBAA" w:rsidRPr="6A02BBAA">
        <w:rPr>
          <w:b/>
          <w:bCs/>
          <w:color w:val="000000" w:themeColor="text1"/>
          <w:sz w:val="28"/>
          <w:szCs w:val="28"/>
        </w:rPr>
        <w:lastRenderedPageBreak/>
        <w:t>APPENDIX 1</w:t>
      </w:r>
    </w:p>
    <w:p w14:paraId="62271485" w14:textId="77777777" w:rsidR="00DE20EA" w:rsidRDefault="00382CE7" w:rsidP="6A02BBAA">
      <w:pPr>
        <w:ind w:right="-154"/>
        <w:rPr>
          <w:rFonts w:cs="Arial"/>
          <w:b/>
          <w:bCs/>
        </w:rPr>
      </w:pPr>
      <w:r w:rsidRPr="003C7867">
        <w:rPr>
          <w:rFonts w:cs="Arial"/>
          <w:noProof/>
          <w:sz w:val="20"/>
        </w:rPr>
        <w:drawing>
          <wp:inline distT="0" distB="0" distL="0" distR="0" wp14:anchorId="6227153B" wp14:editId="6227153C">
            <wp:extent cx="291465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657225"/>
                    </a:xfrm>
                    <a:prstGeom prst="rect">
                      <a:avLst/>
                    </a:prstGeom>
                    <a:noFill/>
                    <a:ln>
                      <a:noFill/>
                    </a:ln>
                  </pic:spPr>
                </pic:pic>
              </a:graphicData>
            </a:graphic>
          </wp:inline>
        </w:drawing>
      </w:r>
      <w:r w:rsidR="00DE20EA" w:rsidRPr="6A02BBAA">
        <w:rPr>
          <w:rFonts w:cs="Arial"/>
          <w:b/>
          <w:bCs/>
        </w:rPr>
        <w:t xml:space="preserve"> </w:t>
      </w:r>
      <w:r w:rsidR="00AA5602" w:rsidRPr="6A02BBAA">
        <w:rPr>
          <w:rFonts w:cs="Arial"/>
          <w:b/>
          <w:bCs/>
        </w:rPr>
        <w:t>Education &amp; Children’s Services</w:t>
      </w:r>
    </w:p>
    <w:p w14:paraId="62271486" w14:textId="77777777" w:rsidR="00DE20EA" w:rsidRDefault="00DE20EA" w:rsidP="00DE20EA">
      <w:pPr>
        <w:jc w:val="center"/>
        <w:rPr>
          <w:rFonts w:cs="Arial"/>
          <w:b/>
        </w:rPr>
      </w:pPr>
    </w:p>
    <w:p w14:paraId="62271487" w14:textId="77777777" w:rsidR="00DE20EA" w:rsidRPr="00DE20EA" w:rsidRDefault="6A02BBAA" w:rsidP="6A02BBAA">
      <w:pPr>
        <w:jc w:val="center"/>
        <w:rPr>
          <w:rFonts w:cs="Arial"/>
          <w:b/>
          <w:bCs/>
          <w:sz w:val="28"/>
          <w:szCs w:val="28"/>
        </w:rPr>
      </w:pPr>
      <w:r w:rsidRPr="6A02BBAA">
        <w:rPr>
          <w:rFonts w:cs="Arial"/>
          <w:b/>
          <w:bCs/>
          <w:sz w:val="28"/>
          <w:szCs w:val="28"/>
        </w:rPr>
        <w:t>Adverse Weather/School Closure Arrangements</w:t>
      </w:r>
    </w:p>
    <w:p w14:paraId="62271488" w14:textId="77777777" w:rsidR="00DE20EA" w:rsidRPr="00DE20EA" w:rsidRDefault="00DE20EA" w:rsidP="00724675">
      <w:pPr>
        <w:autoSpaceDE w:val="0"/>
        <w:autoSpaceDN w:val="0"/>
        <w:adjustRightInd w:val="0"/>
        <w:rPr>
          <w:sz w:val="28"/>
          <w:szCs w:val="28"/>
        </w:rPr>
      </w:pPr>
    </w:p>
    <w:p w14:paraId="62271489" w14:textId="77777777" w:rsidR="00DE20EA" w:rsidRPr="00DE20EA" w:rsidRDefault="6A02BBAA" w:rsidP="6A02BBAA">
      <w:pPr>
        <w:autoSpaceDE w:val="0"/>
        <w:autoSpaceDN w:val="0"/>
        <w:adjustRightInd w:val="0"/>
        <w:jc w:val="center"/>
        <w:rPr>
          <w:b/>
          <w:bCs/>
          <w:sz w:val="28"/>
          <w:szCs w:val="28"/>
        </w:rPr>
      </w:pPr>
      <w:r w:rsidRPr="6A02BBAA">
        <w:rPr>
          <w:b/>
          <w:bCs/>
          <w:sz w:val="28"/>
          <w:szCs w:val="28"/>
        </w:rPr>
        <w:t>Staffing Guidelines</w:t>
      </w:r>
    </w:p>
    <w:p w14:paraId="6227148A" w14:textId="77777777" w:rsidR="00DE20EA" w:rsidRDefault="00DE20EA" w:rsidP="00724675">
      <w:pPr>
        <w:autoSpaceDE w:val="0"/>
        <w:autoSpaceDN w:val="0"/>
        <w:adjustRightInd w:val="0"/>
      </w:pPr>
    </w:p>
    <w:p w14:paraId="6227148B" w14:textId="77777777" w:rsidR="00F50BC6" w:rsidRDefault="6A02BBAA" w:rsidP="006B4AAF">
      <w:pPr>
        <w:autoSpaceDE w:val="0"/>
        <w:autoSpaceDN w:val="0"/>
        <w:adjustRightInd w:val="0"/>
        <w:jc w:val="both"/>
      </w:pPr>
      <w:r>
        <w:t xml:space="preserve">ALL STAFF IN EDUCATION, COMMUNITY AND LEISURE ESTABLISHMENTS </w:t>
      </w:r>
    </w:p>
    <w:p w14:paraId="6227148C" w14:textId="77777777" w:rsidR="006B4AAF" w:rsidRDefault="6A02BBAA" w:rsidP="6A02BBAA">
      <w:pPr>
        <w:pStyle w:val="NormalWeb"/>
        <w:jc w:val="both"/>
        <w:rPr>
          <w:rFonts w:ascii="Arial" w:hAnsi="Arial" w:cs="Arial"/>
        </w:rPr>
      </w:pPr>
      <w:r w:rsidRPr="6A02BBAA">
        <w:rPr>
          <w:rFonts w:ascii="Arial" w:hAnsi="Arial" w:cs="Arial"/>
        </w:rPr>
        <w:t>Aberdeenshire Council recognises that adverse weather conditions can prevent employees from reaching their normal place of employment. No employee will be required to attend for work if it is unsafe to do so. These arrangements apply to all employees of the Council.</w:t>
      </w:r>
    </w:p>
    <w:p w14:paraId="6227148D" w14:textId="217EAD15" w:rsidR="006B4AAF" w:rsidRDefault="6A02BBAA" w:rsidP="6A02BBAA">
      <w:pPr>
        <w:pStyle w:val="NormalWeb"/>
        <w:jc w:val="both"/>
        <w:rPr>
          <w:rFonts w:ascii="Arial" w:hAnsi="Arial" w:cs="Arial"/>
        </w:rPr>
      </w:pPr>
      <w:r w:rsidRPr="6A02BBAA">
        <w:rPr>
          <w:rFonts w:ascii="Arial" w:hAnsi="Arial" w:cs="Arial"/>
        </w:rPr>
        <w:t xml:space="preserve">ALL STAFF IN EDUCATION, COMMUNITY AND LEISURE ESTABLISHMENTS (EXCLUDING TEACHERS, PERIPATETIC AND MUSIC INSTRUCTORS </w:t>
      </w:r>
      <w:r w:rsidRPr="00803973">
        <w:rPr>
          <w:rFonts w:ascii="Arial" w:hAnsi="Arial" w:cs="Arial"/>
          <w:color w:val="auto"/>
        </w:rPr>
        <w:t>– See p1</w:t>
      </w:r>
      <w:r w:rsidR="00F26BA8" w:rsidRPr="00803973">
        <w:rPr>
          <w:rFonts w:ascii="Arial" w:hAnsi="Arial" w:cs="Arial"/>
          <w:color w:val="auto"/>
        </w:rPr>
        <w:t>0</w:t>
      </w:r>
      <w:r w:rsidRPr="00803973">
        <w:rPr>
          <w:rFonts w:ascii="Arial" w:hAnsi="Arial" w:cs="Arial"/>
          <w:color w:val="auto"/>
        </w:rPr>
        <w:t>)</w:t>
      </w:r>
      <w:r w:rsidR="00F50BC6" w:rsidRPr="00803973">
        <w:rPr>
          <w:color w:val="auto"/>
        </w:rPr>
        <w:br/>
      </w:r>
      <w:r w:rsidR="00F50BC6">
        <w:br/>
      </w:r>
      <w:r w:rsidRPr="6A02BBAA">
        <w:rPr>
          <w:rFonts w:ascii="Arial" w:hAnsi="Arial" w:cs="Arial"/>
        </w:rPr>
        <w:t xml:space="preserve">The Council must ensure that the health and safety of its employees is not compromised, by allowing affected employees immediate access to leave entitlement (special, paid, flexi or unpaid depending on the circumstances). </w:t>
      </w:r>
      <w:r w:rsidR="00F50BC6">
        <w:br/>
      </w:r>
      <w:r w:rsidRPr="6A02BBAA">
        <w:rPr>
          <w:rFonts w:ascii="Arial" w:hAnsi="Arial" w:cs="Arial"/>
        </w:rPr>
        <w:t xml:space="preserve">That said it is expected that employees should make every reasonable effort to reach their normal place of employment or an agreed alternative location. </w:t>
      </w:r>
      <w:r w:rsidR="00F50BC6">
        <w:br/>
      </w:r>
      <w:r w:rsidR="00F50BC6">
        <w:br/>
      </w:r>
      <w:r w:rsidRPr="00803973">
        <w:rPr>
          <w:rFonts w:ascii="Arial" w:hAnsi="Arial" w:cs="Arial"/>
          <w:color w:val="auto"/>
        </w:rPr>
        <w:t xml:space="preserve">If a Line Manager is satisfied that an employee has genuinely been prevented from attending work because of a serious effect of adverse weather such as road closure, the first day of absence will be regarded as paid special leave. EMPLOYEES WILL BE ENTITLED TO ONE PERIOD OF PAID LEAVE IN ANY ONE INSTANCE OF ADVERSE WEATHER. Any subsequent day(s) should be considered as flexi leave, annual leave or, (if annual leave is fixed or has been used up) unpaid leave. The normal requirement for advance notification for leave will be suspended in these circumstances. </w:t>
      </w:r>
      <w:r w:rsidR="00F50BC6" w:rsidRPr="00803973">
        <w:rPr>
          <w:color w:val="auto"/>
        </w:rPr>
        <w:br/>
      </w:r>
      <w:r w:rsidR="00F50BC6" w:rsidRPr="00803973">
        <w:rPr>
          <w:color w:val="auto"/>
        </w:rPr>
        <w:br/>
      </w:r>
      <w:r w:rsidRPr="6A02BBAA">
        <w:rPr>
          <w:rFonts w:ascii="Arial" w:hAnsi="Arial" w:cs="Arial"/>
        </w:rPr>
        <w:t>Any alleged abuse of this policy must be subject to investigation and, if necessary, action, under the Disciplinary Policy of the Council.</w:t>
      </w:r>
    </w:p>
    <w:p w14:paraId="6227148E" w14:textId="77777777" w:rsidR="00F50BC6" w:rsidRPr="00F50BC6" w:rsidRDefault="6A02BBAA" w:rsidP="6A02BBAA">
      <w:pPr>
        <w:pStyle w:val="NormalWeb"/>
        <w:jc w:val="both"/>
        <w:rPr>
          <w:rFonts w:ascii="Arial" w:hAnsi="Arial" w:cs="Arial"/>
        </w:rPr>
      </w:pPr>
      <w:r w:rsidRPr="6A02BBAA">
        <w:rPr>
          <w:rFonts w:ascii="Arial" w:hAnsi="Arial" w:cs="Arial"/>
        </w:rPr>
        <w:t xml:space="preserve">As an alternative to the granting of leave an employee will, if appropriate, be required to attend at a different Aberdeenshire workplace or work from home. </w:t>
      </w:r>
      <w:r w:rsidR="00F50BC6">
        <w:br/>
      </w:r>
      <w:r w:rsidR="00F50BC6">
        <w:br/>
      </w:r>
      <w:r w:rsidRPr="6A02BBAA">
        <w:rPr>
          <w:rFonts w:ascii="Arial" w:hAnsi="Arial" w:cs="Arial"/>
        </w:rPr>
        <w:t xml:space="preserve">WORKING FROM HOME: In certain circumstances Line Managers should agree that an employee can work from home. Home working must be the subject of prior agreement with the employee’s line manager. The work to be undertaken at home must be agreed with the line manager and should be subject of normal managerial procedures on return to work. Where home working is authorised, the employee will be credited with normal or actual hours, whichever is greater. </w:t>
      </w:r>
    </w:p>
    <w:p w14:paraId="6227148F" w14:textId="77777777" w:rsidR="006B4AAF" w:rsidRDefault="6A02BBAA" w:rsidP="6A02BBAA">
      <w:pPr>
        <w:pStyle w:val="NormalWeb"/>
        <w:spacing w:after="240" w:afterAutospacing="0"/>
        <w:jc w:val="both"/>
        <w:rPr>
          <w:rFonts w:ascii="Arial" w:hAnsi="Arial" w:cs="Arial"/>
        </w:rPr>
      </w:pPr>
      <w:r w:rsidRPr="6A02BBAA">
        <w:rPr>
          <w:rFonts w:ascii="Arial" w:hAnsi="Arial" w:cs="Arial"/>
        </w:rPr>
        <w:lastRenderedPageBreak/>
        <w:t>ATTENDANCE AT AN ALTERNATIVE PLACE OF WORK: If an employee’s normal place of work is open but it is deemed unsafe for him/her to travel, or if his/her normal workplace is closed, he/she will be required to attend another Aberdeenshire Council work location to which he/she can safely travel. Where possible these arrangements should be agreed and put in place prior to the advent of adverse weather. Travel expenses will be paid as appropriate.</w:t>
      </w:r>
    </w:p>
    <w:p w14:paraId="62271490" w14:textId="77777777" w:rsidR="006B4AAF" w:rsidRDefault="6A02BBAA" w:rsidP="6A02BBAA">
      <w:pPr>
        <w:pStyle w:val="NormalWeb"/>
        <w:spacing w:after="240" w:afterAutospacing="0"/>
        <w:jc w:val="both"/>
        <w:rPr>
          <w:rFonts w:ascii="Arial" w:hAnsi="Arial" w:cs="Arial"/>
        </w:rPr>
      </w:pPr>
      <w:r w:rsidRPr="6A02BBAA">
        <w:rPr>
          <w:rFonts w:ascii="Arial" w:hAnsi="Arial" w:cs="Arial"/>
        </w:rPr>
        <w:t>It is the responsibility of employees to ensure that they have emergency care arrangements in place for their children, in case of a school closure due to adverse weather. If this is not possible the employee should discuss the matter with their line manager and will be entitled to take annual/ flexi/ unpaid leave. The normal requirement for advance notice of the intention to take leave will be suspended in these circumstances.</w:t>
      </w:r>
    </w:p>
    <w:p w14:paraId="62271491" w14:textId="77777777" w:rsidR="006B4AAF" w:rsidRDefault="6A02BBAA" w:rsidP="6A02BBAA">
      <w:pPr>
        <w:pStyle w:val="NormalWeb"/>
        <w:spacing w:after="240" w:afterAutospacing="0"/>
        <w:jc w:val="both"/>
        <w:rPr>
          <w:rFonts w:ascii="Arial" w:hAnsi="Arial" w:cs="Arial"/>
        </w:rPr>
      </w:pPr>
      <w:r w:rsidRPr="6A02BBAA">
        <w:rPr>
          <w:rFonts w:ascii="Arial" w:hAnsi="Arial" w:cs="Arial"/>
        </w:rPr>
        <w:t>Supply and Relief Workers who are contracted to work in advance of the first day on which they are unable to attend work due to adverse weather will be credited with their normal working hours for that day.</w:t>
      </w:r>
    </w:p>
    <w:p w14:paraId="62271492" w14:textId="77777777" w:rsidR="006B4AAF" w:rsidRDefault="6A02BBAA" w:rsidP="6A02BBAA">
      <w:pPr>
        <w:pStyle w:val="NormalWeb"/>
        <w:spacing w:after="240" w:afterAutospacing="0"/>
        <w:jc w:val="both"/>
        <w:rPr>
          <w:rFonts w:ascii="Arial" w:hAnsi="Arial" w:cs="Arial"/>
        </w:rPr>
      </w:pPr>
      <w:r w:rsidRPr="6A02BBAA">
        <w:rPr>
          <w:rFonts w:ascii="Arial" w:hAnsi="Arial" w:cs="Arial"/>
        </w:rPr>
        <w:t>Whilst it is appreciated that there may be operational and service delivery considerations in working during periods of adverse weather, managers are expected to ensure that employees are treated in an equitable and consistent manner and that the safety of employees is not compromised in any way. Advice should be sought from the HR Officer teams within HR as necessary.</w:t>
      </w:r>
    </w:p>
    <w:p w14:paraId="62271493" w14:textId="77777777" w:rsidR="00D10A6C" w:rsidRDefault="00F50BC6" w:rsidP="6A02BBAA">
      <w:pPr>
        <w:pStyle w:val="NormalWeb"/>
        <w:spacing w:after="240" w:afterAutospacing="0"/>
        <w:jc w:val="both"/>
        <w:rPr>
          <w:rFonts w:ascii="Arial" w:hAnsi="Arial" w:cs="Arial"/>
        </w:rPr>
      </w:pPr>
      <w:r>
        <w:br/>
      </w:r>
      <w:r w:rsidR="6A02BBAA" w:rsidRPr="6A02BBAA">
        <w:rPr>
          <w:rFonts w:ascii="Arial" w:hAnsi="Arial" w:cs="Arial"/>
          <w:b/>
          <w:bCs/>
        </w:rPr>
        <w:t>TEACHERS, PERIPATETIC TEACHERS and MUSIC INSTRUCTORS</w:t>
      </w:r>
    </w:p>
    <w:p w14:paraId="62271494" w14:textId="77777777" w:rsidR="00D40AB0" w:rsidRPr="00D40AB0" w:rsidRDefault="6A02BBAA" w:rsidP="6A02BBAA">
      <w:pPr>
        <w:pStyle w:val="PlainText"/>
        <w:jc w:val="both"/>
        <w:rPr>
          <w:rFonts w:ascii="Arial" w:hAnsi="Arial" w:cs="Arial"/>
          <w:sz w:val="24"/>
          <w:szCs w:val="24"/>
        </w:rPr>
      </w:pPr>
      <w:r w:rsidRPr="6A02BBAA">
        <w:rPr>
          <w:rFonts w:ascii="Arial" w:hAnsi="Arial" w:cs="Arial"/>
          <w:b/>
          <w:bCs/>
          <w:sz w:val="24"/>
          <w:szCs w:val="24"/>
        </w:rPr>
        <w:t>If able to travel</w:t>
      </w:r>
      <w:r w:rsidRPr="6A02BBAA">
        <w:rPr>
          <w:rFonts w:ascii="Arial" w:hAnsi="Arial" w:cs="Arial"/>
          <w:sz w:val="24"/>
          <w:szCs w:val="24"/>
        </w:rPr>
        <w:t xml:space="preserve"> </w:t>
      </w:r>
      <w:r w:rsidRPr="6A02BBAA">
        <w:rPr>
          <w:rFonts w:ascii="Arial" w:hAnsi="Arial" w:cs="Arial"/>
          <w:b/>
          <w:bCs/>
          <w:sz w:val="24"/>
          <w:szCs w:val="24"/>
        </w:rPr>
        <w:t xml:space="preserve">safely and the base school is open </w:t>
      </w:r>
      <w:r w:rsidRPr="6A02BBAA">
        <w:rPr>
          <w:rFonts w:ascii="Arial" w:hAnsi="Arial" w:cs="Arial"/>
          <w:sz w:val="24"/>
          <w:szCs w:val="24"/>
        </w:rPr>
        <w:t>to pupils and staff or open to staff only</w:t>
      </w:r>
      <w:r w:rsidRPr="6A02BBAA">
        <w:rPr>
          <w:rFonts w:ascii="Arial" w:hAnsi="Arial" w:cs="Arial"/>
          <w:b/>
          <w:bCs/>
          <w:sz w:val="24"/>
          <w:szCs w:val="24"/>
        </w:rPr>
        <w:t xml:space="preserve">, </w:t>
      </w:r>
      <w:r w:rsidRPr="6A02BBAA">
        <w:rPr>
          <w:rFonts w:ascii="Arial" w:hAnsi="Arial" w:cs="Arial"/>
          <w:sz w:val="24"/>
          <w:szCs w:val="24"/>
        </w:rPr>
        <w:t>teachers/Music Instructors should attend their base school. For peripatetic staff, the "base school" would include any school where they are timetabled to teach that day or during the course of the week.</w:t>
      </w:r>
    </w:p>
    <w:p w14:paraId="62271495" w14:textId="77777777" w:rsidR="00D40AB0" w:rsidRPr="00D40AB0" w:rsidRDefault="00D40AB0" w:rsidP="006B4AAF">
      <w:pPr>
        <w:pStyle w:val="PlainText"/>
        <w:jc w:val="both"/>
        <w:rPr>
          <w:rFonts w:ascii="Arial" w:hAnsi="Arial" w:cs="Arial"/>
          <w:sz w:val="24"/>
          <w:szCs w:val="24"/>
        </w:rPr>
      </w:pPr>
    </w:p>
    <w:p w14:paraId="62271499" w14:textId="13093273" w:rsidR="00D40AB0" w:rsidRDefault="6A02BBAA" w:rsidP="0040276B">
      <w:pPr>
        <w:pStyle w:val="PlainText"/>
        <w:jc w:val="both"/>
        <w:rPr>
          <w:rFonts w:ascii="Arial" w:hAnsi="Arial" w:cs="Arial"/>
          <w:sz w:val="24"/>
          <w:szCs w:val="24"/>
        </w:rPr>
      </w:pPr>
      <w:r w:rsidRPr="6A02BBAA">
        <w:rPr>
          <w:rFonts w:ascii="Arial" w:hAnsi="Arial" w:cs="Arial"/>
          <w:b/>
          <w:bCs/>
          <w:sz w:val="24"/>
          <w:szCs w:val="24"/>
        </w:rPr>
        <w:t>If unable to travel safely</w:t>
      </w:r>
      <w:r w:rsidRPr="6A02BBAA">
        <w:rPr>
          <w:rFonts w:ascii="Arial" w:hAnsi="Arial" w:cs="Arial"/>
          <w:sz w:val="24"/>
          <w:szCs w:val="24"/>
        </w:rPr>
        <w:t xml:space="preserve"> </w:t>
      </w:r>
      <w:r w:rsidRPr="6A02BBAA">
        <w:rPr>
          <w:rFonts w:ascii="Arial" w:hAnsi="Arial" w:cs="Arial"/>
          <w:b/>
          <w:bCs/>
          <w:sz w:val="24"/>
          <w:szCs w:val="24"/>
        </w:rPr>
        <w:t xml:space="preserve">to the base school </w:t>
      </w:r>
      <w:r w:rsidR="0040276B">
        <w:rPr>
          <w:rFonts w:ascii="Arial" w:hAnsi="Arial" w:cs="Arial"/>
          <w:b/>
          <w:bCs/>
          <w:sz w:val="24"/>
          <w:szCs w:val="24"/>
        </w:rPr>
        <w:t>and the base school is open</w:t>
      </w:r>
      <w:r w:rsidRPr="6A02BBAA">
        <w:rPr>
          <w:rFonts w:ascii="Arial" w:hAnsi="Arial" w:cs="Arial"/>
          <w:sz w:val="24"/>
          <w:szCs w:val="24"/>
        </w:rPr>
        <w:t xml:space="preserve"> to pupils and staff, </w:t>
      </w:r>
      <w:r w:rsidR="0040276B">
        <w:rPr>
          <w:rFonts w:ascii="Arial" w:hAnsi="Arial" w:cs="Arial"/>
          <w:sz w:val="24"/>
          <w:szCs w:val="24"/>
        </w:rPr>
        <w:t>they should contact their base school as soon as possible to inform them they are unable to attend and to provide work electronically for their class(es) that day.  The teacher/music instructor should work from home to undertake appropriate previously agreed duties in line with current service/school improvement priorities.</w:t>
      </w:r>
    </w:p>
    <w:p w14:paraId="62E12DB5" w14:textId="73A360FA" w:rsidR="0040276B" w:rsidRDefault="0040276B" w:rsidP="0040276B">
      <w:pPr>
        <w:pStyle w:val="PlainText"/>
        <w:jc w:val="both"/>
        <w:rPr>
          <w:rFonts w:ascii="Arial" w:hAnsi="Arial" w:cs="Arial"/>
          <w:sz w:val="24"/>
          <w:szCs w:val="24"/>
        </w:rPr>
      </w:pPr>
    </w:p>
    <w:p w14:paraId="5DCC4A0F" w14:textId="08396294" w:rsidR="0040276B" w:rsidRDefault="0040276B" w:rsidP="0040276B">
      <w:pPr>
        <w:pStyle w:val="PlainText"/>
        <w:jc w:val="both"/>
        <w:rPr>
          <w:rFonts w:ascii="Arial" w:hAnsi="Arial" w:cs="Arial"/>
          <w:sz w:val="24"/>
          <w:szCs w:val="24"/>
        </w:rPr>
      </w:pPr>
      <w:r>
        <w:rPr>
          <w:rFonts w:ascii="Arial" w:hAnsi="Arial" w:cs="Arial"/>
          <w:b/>
          <w:bCs/>
          <w:sz w:val="24"/>
          <w:szCs w:val="24"/>
        </w:rPr>
        <w:t>If the base school is closed</w:t>
      </w:r>
      <w:r>
        <w:rPr>
          <w:rFonts w:ascii="Arial" w:hAnsi="Arial" w:cs="Arial"/>
          <w:sz w:val="24"/>
          <w:szCs w:val="24"/>
        </w:rPr>
        <w:t xml:space="preserve"> to pupils and staff, teachers/music instructors should work from home to:</w:t>
      </w:r>
    </w:p>
    <w:p w14:paraId="1C877194" w14:textId="20F7A874" w:rsidR="0040276B" w:rsidRDefault="0040276B" w:rsidP="0040276B">
      <w:pPr>
        <w:pStyle w:val="PlainText"/>
        <w:numPr>
          <w:ilvl w:val="0"/>
          <w:numId w:val="19"/>
        </w:numPr>
        <w:jc w:val="both"/>
        <w:rPr>
          <w:rFonts w:ascii="Arial" w:hAnsi="Arial" w:cs="Arial"/>
          <w:sz w:val="24"/>
          <w:szCs w:val="24"/>
        </w:rPr>
      </w:pPr>
      <w:r>
        <w:rPr>
          <w:rFonts w:ascii="Arial" w:hAnsi="Arial" w:cs="Arial"/>
          <w:sz w:val="24"/>
          <w:szCs w:val="24"/>
        </w:rPr>
        <w:t>Support remote learning using previously agreed electronic platforms</w:t>
      </w:r>
    </w:p>
    <w:p w14:paraId="58062602" w14:textId="7838CF23" w:rsidR="0040276B" w:rsidRPr="0040276B" w:rsidRDefault="0040276B" w:rsidP="0040276B">
      <w:pPr>
        <w:pStyle w:val="PlainText"/>
        <w:numPr>
          <w:ilvl w:val="0"/>
          <w:numId w:val="19"/>
        </w:numPr>
        <w:jc w:val="both"/>
        <w:rPr>
          <w:rFonts w:ascii="Arial" w:hAnsi="Arial" w:cs="Arial"/>
          <w:sz w:val="24"/>
          <w:szCs w:val="24"/>
        </w:rPr>
      </w:pPr>
      <w:r>
        <w:rPr>
          <w:rFonts w:ascii="Arial" w:hAnsi="Arial" w:cs="Arial"/>
          <w:sz w:val="24"/>
          <w:szCs w:val="24"/>
        </w:rPr>
        <w:t>Undertake appropriate previously agreed professional duties in line with current service/school improvement priorities.</w:t>
      </w:r>
    </w:p>
    <w:p w14:paraId="6227149A" w14:textId="77777777" w:rsidR="00D40AB0" w:rsidRDefault="00D40AB0" w:rsidP="006B4AAF">
      <w:pPr>
        <w:pStyle w:val="PlainText"/>
        <w:jc w:val="both"/>
      </w:pPr>
    </w:p>
    <w:p w14:paraId="6227149B" w14:textId="77777777" w:rsidR="00D40AB0" w:rsidRDefault="00D40AB0" w:rsidP="006B4AAF">
      <w:pPr>
        <w:autoSpaceDE w:val="0"/>
        <w:autoSpaceDN w:val="0"/>
        <w:adjustRightInd w:val="0"/>
        <w:jc w:val="both"/>
        <w:rPr>
          <w:rFonts w:cs="Arial"/>
          <w:b/>
          <w:bCs/>
          <w:color w:val="000000"/>
          <w:sz w:val="28"/>
          <w:szCs w:val="28"/>
        </w:rPr>
      </w:pPr>
    </w:p>
    <w:p w14:paraId="6227149C" w14:textId="77777777" w:rsidR="00D40AB0" w:rsidRDefault="00D40AB0" w:rsidP="006B4AAF">
      <w:pPr>
        <w:autoSpaceDE w:val="0"/>
        <w:autoSpaceDN w:val="0"/>
        <w:adjustRightInd w:val="0"/>
        <w:jc w:val="both"/>
        <w:rPr>
          <w:rFonts w:cs="Arial"/>
          <w:b/>
          <w:bCs/>
          <w:color w:val="000000"/>
          <w:sz w:val="28"/>
          <w:szCs w:val="28"/>
        </w:rPr>
      </w:pPr>
    </w:p>
    <w:p w14:paraId="6227149D" w14:textId="77777777" w:rsidR="00D40AB0" w:rsidRDefault="00D40AB0" w:rsidP="006B4AAF">
      <w:pPr>
        <w:autoSpaceDE w:val="0"/>
        <w:autoSpaceDN w:val="0"/>
        <w:adjustRightInd w:val="0"/>
        <w:jc w:val="both"/>
        <w:rPr>
          <w:rFonts w:cs="Arial"/>
          <w:b/>
          <w:bCs/>
          <w:color w:val="000000"/>
          <w:sz w:val="28"/>
          <w:szCs w:val="28"/>
        </w:rPr>
      </w:pPr>
    </w:p>
    <w:p w14:paraId="6227149E" w14:textId="77777777" w:rsidR="00D40AB0" w:rsidRDefault="00D40AB0" w:rsidP="006B4AAF">
      <w:pPr>
        <w:autoSpaceDE w:val="0"/>
        <w:autoSpaceDN w:val="0"/>
        <w:adjustRightInd w:val="0"/>
        <w:jc w:val="both"/>
        <w:rPr>
          <w:rFonts w:cs="Arial"/>
          <w:b/>
          <w:bCs/>
          <w:color w:val="000000"/>
          <w:sz w:val="28"/>
          <w:szCs w:val="28"/>
        </w:rPr>
      </w:pPr>
    </w:p>
    <w:p w14:paraId="6227149F" w14:textId="77777777" w:rsidR="00D40AB0" w:rsidRDefault="00D40AB0" w:rsidP="006B4AAF">
      <w:pPr>
        <w:autoSpaceDE w:val="0"/>
        <w:autoSpaceDN w:val="0"/>
        <w:adjustRightInd w:val="0"/>
        <w:jc w:val="both"/>
        <w:rPr>
          <w:rFonts w:cs="Arial"/>
          <w:b/>
          <w:bCs/>
          <w:color w:val="000000"/>
          <w:sz w:val="28"/>
          <w:szCs w:val="28"/>
        </w:rPr>
      </w:pPr>
    </w:p>
    <w:p w14:paraId="622714A1" w14:textId="77777777" w:rsidR="005C4D3A" w:rsidRDefault="6A02BBAA" w:rsidP="6A02BBAA">
      <w:pPr>
        <w:autoSpaceDE w:val="0"/>
        <w:autoSpaceDN w:val="0"/>
        <w:adjustRightInd w:val="0"/>
        <w:rPr>
          <w:rFonts w:cs="Arial"/>
          <w:b/>
          <w:bCs/>
          <w:color w:val="000000" w:themeColor="text1"/>
          <w:sz w:val="28"/>
          <w:szCs w:val="28"/>
        </w:rPr>
      </w:pPr>
      <w:r w:rsidRPr="6A02BBAA">
        <w:rPr>
          <w:rFonts w:cs="Arial"/>
          <w:b/>
          <w:bCs/>
          <w:color w:val="000000" w:themeColor="text1"/>
          <w:sz w:val="28"/>
          <w:szCs w:val="28"/>
        </w:rPr>
        <w:lastRenderedPageBreak/>
        <w:t>APPENDIX 2</w:t>
      </w:r>
    </w:p>
    <w:p w14:paraId="622714A2" w14:textId="77777777" w:rsidR="00D66AC0" w:rsidRDefault="00D66AC0" w:rsidP="005F2023">
      <w:pPr>
        <w:autoSpaceDE w:val="0"/>
        <w:autoSpaceDN w:val="0"/>
        <w:adjustRightInd w:val="0"/>
        <w:rPr>
          <w:rFonts w:cs="Arial"/>
          <w:b/>
          <w:bCs/>
          <w:color w:val="000000"/>
          <w:sz w:val="28"/>
          <w:szCs w:val="28"/>
        </w:rPr>
      </w:pPr>
    </w:p>
    <w:p w14:paraId="622714A3" w14:textId="77777777" w:rsidR="005C4D3A" w:rsidRDefault="00382CE7" w:rsidP="6A02BBAA">
      <w:pPr>
        <w:ind w:right="-154"/>
        <w:rPr>
          <w:rFonts w:cs="Arial"/>
          <w:b/>
          <w:bCs/>
        </w:rPr>
      </w:pPr>
      <w:r w:rsidRPr="003C7867">
        <w:rPr>
          <w:rFonts w:cs="Arial"/>
          <w:noProof/>
          <w:sz w:val="20"/>
        </w:rPr>
        <w:drawing>
          <wp:inline distT="0" distB="0" distL="0" distR="0" wp14:anchorId="6227153D" wp14:editId="6227153E">
            <wp:extent cx="2914650"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657225"/>
                    </a:xfrm>
                    <a:prstGeom prst="rect">
                      <a:avLst/>
                    </a:prstGeom>
                    <a:noFill/>
                    <a:ln>
                      <a:noFill/>
                    </a:ln>
                  </pic:spPr>
                </pic:pic>
              </a:graphicData>
            </a:graphic>
          </wp:inline>
        </w:drawing>
      </w:r>
      <w:r w:rsidR="005C4D3A" w:rsidRPr="6A02BBAA">
        <w:rPr>
          <w:rFonts w:cs="Arial"/>
          <w:b/>
          <w:bCs/>
        </w:rPr>
        <w:t xml:space="preserve"> </w:t>
      </w:r>
      <w:r w:rsidR="00AA5602" w:rsidRPr="6A02BBAA">
        <w:rPr>
          <w:rFonts w:cs="Arial"/>
          <w:b/>
          <w:bCs/>
        </w:rPr>
        <w:t>Education &amp; Children’s Services</w:t>
      </w:r>
    </w:p>
    <w:p w14:paraId="622714A4" w14:textId="77777777" w:rsidR="005C4D3A" w:rsidRDefault="005C4D3A" w:rsidP="005C4D3A">
      <w:pPr>
        <w:jc w:val="center"/>
        <w:rPr>
          <w:rFonts w:cs="Arial"/>
          <w:b/>
        </w:rPr>
      </w:pPr>
    </w:p>
    <w:p w14:paraId="622714A5" w14:textId="77777777" w:rsidR="005C4D3A" w:rsidRPr="0033628D" w:rsidRDefault="6A02BBAA" w:rsidP="6A02BBAA">
      <w:pPr>
        <w:jc w:val="center"/>
        <w:rPr>
          <w:rFonts w:cs="Arial"/>
          <w:b/>
          <w:bCs/>
          <w:sz w:val="28"/>
          <w:szCs w:val="28"/>
        </w:rPr>
      </w:pPr>
      <w:r w:rsidRPr="6A02BBAA">
        <w:rPr>
          <w:rFonts w:cs="Arial"/>
          <w:b/>
          <w:bCs/>
          <w:sz w:val="28"/>
          <w:szCs w:val="28"/>
        </w:rPr>
        <w:t>Adverse Weather/School Closure Arrangements</w:t>
      </w:r>
    </w:p>
    <w:p w14:paraId="622714A6" w14:textId="77777777" w:rsidR="005C4D3A" w:rsidRPr="0033628D" w:rsidRDefault="005C4D3A" w:rsidP="005C4D3A">
      <w:pPr>
        <w:jc w:val="center"/>
        <w:rPr>
          <w:rFonts w:cs="Arial"/>
          <w:b/>
          <w:sz w:val="28"/>
          <w:szCs w:val="28"/>
        </w:rPr>
      </w:pPr>
    </w:p>
    <w:p w14:paraId="622714A7" w14:textId="77777777" w:rsidR="005C4D3A" w:rsidRPr="0033628D" w:rsidRDefault="6A02BBAA" w:rsidP="6A02BBAA">
      <w:pPr>
        <w:jc w:val="center"/>
        <w:rPr>
          <w:rFonts w:cs="Arial"/>
          <w:b/>
          <w:bCs/>
          <w:sz w:val="28"/>
          <w:szCs w:val="28"/>
        </w:rPr>
      </w:pPr>
      <w:r w:rsidRPr="6A02BBAA">
        <w:rPr>
          <w:rFonts w:cs="Arial"/>
          <w:b/>
          <w:bCs/>
          <w:sz w:val="28"/>
          <w:szCs w:val="28"/>
        </w:rPr>
        <w:t>Communication Guidelines</w:t>
      </w:r>
    </w:p>
    <w:p w14:paraId="622714A8" w14:textId="77777777" w:rsidR="005C4D3A" w:rsidRDefault="005C4D3A" w:rsidP="005C4D3A">
      <w:pPr>
        <w:rPr>
          <w:rFonts w:cs="Arial"/>
          <w:b/>
        </w:rPr>
      </w:pPr>
    </w:p>
    <w:p w14:paraId="622714A9" w14:textId="77777777" w:rsidR="006E3A08" w:rsidRDefault="006E3A08" w:rsidP="006E3A08">
      <w:pPr>
        <w:rPr>
          <w:rFonts w:cs="Arial"/>
        </w:rPr>
      </w:pPr>
    </w:p>
    <w:p w14:paraId="622714AA" w14:textId="77777777" w:rsidR="005C4D3A" w:rsidRDefault="6A02BBAA" w:rsidP="6A02BBAA">
      <w:pPr>
        <w:jc w:val="both"/>
        <w:rPr>
          <w:rFonts w:cs="Arial"/>
          <w:b/>
          <w:bCs/>
        </w:rPr>
      </w:pPr>
      <w:r w:rsidRPr="6A02BBAA">
        <w:rPr>
          <w:rFonts w:cs="Arial"/>
          <w:b/>
          <w:bCs/>
        </w:rPr>
        <w:t>COMMUNICATING WITH PARENTS/CARERS</w:t>
      </w:r>
    </w:p>
    <w:p w14:paraId="622714AB" w14:textId="77777777" w:rsidR="006E3A08" w:rsidRPr="00F20E71" w:rsidRDefault="006E3A08" w:rsidP="006E3A08">
      <w:pPr>
        <w:jc w:val="both"/>
        <w:rPr>
          <w:rFonts w:cs="Arial"/>
          <w:b/>
        </w:rPr>
      </w:pPr>
    </w:p>
    <w:p w14:paraId="622714AC" w14:textId="77777777" w:rsidR="001E072E" w:rsidRDefault="6A02BBAA" w:rsidP="6A02BBAA">
      <w:pPr>
        <w:jc w:val="both"/>
        <w:rPr>
          <w:rFonts w:cs="Arial"/>
        </w:rPr>
      </w:pPr>
      <w:r w:rsidRPr="6A02BBAA">
        <w:rPr>
          <w:rFonts w:cs="Arial"/>
        </w:rPr>
        <w:t>Once a decision has been made to close a school, schools should communicate the decision as soon as possible.</w:t>
      </w:r>
    </w:p>
    <w:p w14:paraId="622714AD" w14:textId="77777777" w:rsidR="001E072E" w:rsidRDefault="001E072E" w:rsidP="006E3A08">
      <w:pPr>
        <w:jc w:val="both"/>
        <w:rPr>
          <w:rFonts w:cs="Arial"/>
        </w:rPr>
      </w:pPr>
    </w:p>
    <w:p w14:paraId="622714AE" w14:textId="02A7701E" w:rsidR="001E072E" w:rsidRDefault="6A02BBAA" w:rsidP="6A02BBAA">
      <w:pPr>
        <w:jc w:val="both"/>
        <w:rPr>
          <w:rFonts w:cs="Arial"/>
        </w:rPr>
      </w:pPr>
      <w:proofErr w:type="gramStart"/>
      <w:r w:rsidRPr="6A02BBAA">
        <w:rPr>
          <w:rFonts w:cs="Arial"/>
        </w:rPr>
        <w:t>In order to</w:t>
      </w:r>
      <w:proofErr w:type="gramEnd"/>
      <w:r w:rsidRPr="6A02BBAA">
        <w:rPr>
          <w:rFonts w:cs="Arial"/>
        </w:rPr>
        <w:t xml:space="preserve"> keep parents/carers fully informed, and to pre-empt queries, it is important that messages include the reasons for each school closure, who is </w:t>
      </w:r>
      <w:r w:rsidR="0040276B" w:rsidRPr="6A02BBAA">
        <w:rPr>
          <w:rFonts w:cs="Arial"/>
        </w:rPr>
        <w:t>affected</w:t>
      </w:r>
      <w:r w:rsidRPr="6A02BBAA">
        <w:rPr>
          <w:rFonts w:cs="Arial"/>
        </w:rPr>
        <w:t>, alternative work arrangements being followed by teachers (working in another school, working at home, etc) and any changes to school transport or school catering arrangements.  This message should be kept to a minimum.</w:t>
      </w:r>
    </w:p>
    <w:p w14:paraId="42B57F7B" w14:textId="47E87A35" w:rsidR="0040276B" w:rsidRDefault="0040276B" w:rsidP="6A02BBAA">
      <w:pPr>
        <w:jc w:val="both"/>
        <w:rPr>
          <w:rFonts w:cs="Arial"/>
        </w:rPr>
      </w:pPr>
    </w:p>
    <w:p w14:paraId="3CA52C01" w14:textId="24041EB6" w:rsidR="0040276B" w:rsidRDefault="0040276B" w:rsidP="6A02BBAA">
      <w:pPr>
        <w:jc w:val="both"/>
        <w:rPr>
          <w:rFonts w:cs="Arial"/>
          <w:b/>
          <w:bCs/>
        </w:rPr>
      </w:pPr>
      <w:r>
        <w:rPr>
          <w:rFonts w:cs="Arial"/>
          <w:b/>
          <w:bCs/>
        </w:rPr>
        <w:t>School Information Line:</w:t>
      </w:r>
    </w:p>
    <w:p w14:paraId="4D1AEA02" w14:textId="2DACEEC1" w:rsidR="0040276B" w:rsidRPr="0040276B" w:rsidRDefault="0040276B" w:rsidP="6A02BBAA">
      <w:pPr>
        <w:jc w:val="both"/>
        <w:rPr>
          <w:rFonts w:cs="Arial"/>
        </w:rPr>
      </w:pPr>
      <w:r>
        <w:rPr>
          <w:rFonts w:cs="Arial"/>
        </w:rPr>
        <w:t>As of September 2022, the School Information Line will no longer be available.</w:t>
      </w:r>
    </w:p>
    <w:p w14:paraId="622714AF" w14:textId="77777777" w:rsidR="001E072E" w:rsidRDefault="001E072E" w:rsidP="006E3A08">
      <w:pPr>
        <w:jc w:val="both"/>
        <w:rPr>
          <w:rFonts w:cs="Arial"/>
        </w:rPr>
      </w:pPr>
    </w:p>
    <w:p w14:paraId="622714B0" w14:textId="76AFE2DF" w:rsidR="00D66AC0" w:rsidRDefault="6A02BBAA" w:rsidP="6A02BBAA">
      <w:pPr>
        <w:jc w:val="both"/>
        <w:rPr>
          <w:rFonts w:cs="Arial"/>
        </w:rPr>
      </w:pPr>
      <w:r w:rsidRPr="6A02BBAA">
        <w:rPr>
          <w:rFonts w:cs="Arial"/>
        </w:rPr>
        <w:t>There are f</w:t>
      </w:r>
      <w:r w:rsidR="0040276B">
        <w:rPr>
          <w:rFonts w:cs="Arial"/>
        </w:rPr>
        <w:t>our</w:t>
      </w:r>
      <w:r w:rsidRPr="6A02BBAA">
        <w:rPr>
          <w:rFonts w:cs="Arial"/>
        </w:rPr>
        <w:t xml:space="preserve"> methods for informing parents/carers:</w:t>
      </w:r>
    </w:p>
    <w:p w14:paraId="622714B1" w14:textId="77777777" w:rsidR="00D66AC0" w:rsidRDefault="00D66AC0" w:rsidP="006E3A08">
      <w:pPr>
        <w:jc w:val="both"/>
        <w:rPr>
          <w:rFonts w:cs="Arial"/>
        </w:rPr>
      </w:pPr>
    </w:p>
    <w:p w14:paraId="622714B2" w14:textId="77777777" w:rsidR="00D66AC0" w:rsidRDefault="6A02BBAA" w:rsidP="6A02BBAA">
      <w:pPr>
        <w:autoSpaceDE w:val="0"/>
        <w:autoSpaceDN w:val="0"/>
        <w:adjustRightInd w:val="0"/>
        <w:jc w:val="both"/>
        <w:rPr>
          <w:rFonts w:cs="Arial"/>
          <w:b/>
          <w:bCs/>
          <w:color w:val="000000" w:themeColor="text1"/>
        </w:rPr>
      </w:pPr>
      <w:smartTag w:uri="urn:schemas-microsoft-com:office:smarttags" w:element="place">
        <w:smartTag w:uri="urn:schemas-microsoft-com:office:smarttags" w:element="PlaceName">
          <w:r w:rsidRPr="6A02BBAA">
            <w:rPr>
              <w:rFonts w:cs="Arial"/>
              <w:b/>
              <w:bCs/>
              <w:color w:val="000000" w:themeColor="text1"/>
            </w:rPr>
            <w:t xml:space="preserve">Aberdeenshire School Closures System </w:t>
          </w:r>
          <w:r w:rsidRPr="00D2154D">
            <w:rPr>
              <w:rFonts w:cs="Arial"/>
              <w:b/>
              <w:bCs/>
              <w:color w:val="000000" w:themeColor="text1"/>
            </w:rPr>
            <w:t>(website):</w:t>
          </w:r>
        </w:smartTag>
      </w:smartTag>
      <w:smartTag w:uri="urn:schemas-microsoft-com:office:smarttags" w:element="PlaceType"/>
    </w:p>
    <w:p w14:paraId="622714B3" w14:textId="77777777" w:rsidR="00D66AC0" w:rsidRDefault="6A02BBAA" w:rsidP="6A02BBAA">
      <w:pPr>
        <w:autoSpaceDE w:val="0"/>
        <w:autoSpaceDN w:val="0"/>
        <w:adjustRightInd w:val="0"/>
        <w:jc w:val="both"/>
        <w:rPr>
          <w:rFonts w:cs="Arial"/>
          <w:color w:val="000000" w:themeColor="text1"/>
        </w:rPr>
      </w:pPr>
      <w:r w:rsidRPr="6A02BBAA">
        <w:rPr>
          <w:rFonts w:cs="Arial"/>
          <w:color w:val="000000" w:themeColor="text1"/>
        </w:rPr>
        <w:t>Schools can use the Office Computer, HT Laptop, and Curricular Computers that are connected to the Internet or a computer at home to close their school:</w:t>
      </w:r>
    </w:p>
    <w:p w14:paraId="622714B4" w14:textId="16193A8F" w:rsidR="00D66AC0" w:rsidRDefault="6A02BBAA" w:rsidP="6A02BBAA">
      <w:pPr>
        <w:numPr>
          <w:ilvl w:val="0"/>
          <w:numId w:val="3"/>
        </w:numPr>
        <w:autoSpaceDE w:val="0"/>
        <w:autoSpaceDN w:val="0"/>
        <w:adjustRightInd w:val="0"/>
        <w:jc w:val="both"/>
        <w:rPr>
          <w:rFonts w:cs="Arial"/>
          <w:color w:val="000000" w:themeColor="text1"/>
        </w:rPr>
      </w:pPr>
      <w:r w:rsidRPr="6A02BBAA">
        <w:rPr>
          <w:rFonts w:cs="Arial"/>
          <w:color w:val="000000" w:themeColor="text1"/>
        </w:rPr>
        <w:t xml:space="preserve">Open </w:t>
      </w:r>
      <w:r w:rsidR="00321FC0">
        <w:rPr>
          <w:rFonts w:cs="Arial"/>
          <w:color w:val="000000" w:themeColor="text1"/>
        </w:rPr>
        <w:t>i</w:t>
      </w:r>
      <w:r w:rsidRPr="6A02BBAA">
        <w:rPr>
          <w:rFonts w:cs="Arial"/>
          <w:color w:val="000000" w:themeColor="text1"/>
        </w:rPr>
        <w:t xml:space="preserve">nternet </w:t>
      </w:r>
      <w:r w:rsidR="0040276B">
        <w:rPr>
          <w:rFonts w:cs="Arial"/>
          <w:color w:val="000000" w:themeColor="text1"/>
        </w:rPr>
        <w:t>brow</w:t>
      </w:r>
      <w:r w:rsidR="0040276B" w:rsidRPr="6A02BBAA">
        <w:rPr>
          <w:rFonts w:cs="Arial"/>
          <w:color w:val="000000" w:themeColor="text1"/>
        </w:rPr>
        <w:t>ser</w:t>
      </w:r>
      <w:r w:rsidRPr="6A02BBAA">
        <w:rPr>
          <w:rFonts w:cs="Arial"/>
          <w:color w:val="000000" w:themeColor="text1"/>
        </w:rPr>
        <w:t>.</w:t>
      </w:r>
    </w:p>
    <w:p w14:paraId="622714B6" w14:textId="1C508318" w:rsidR="00D66AC0" w:rsidRPr="00321FC0" w:rsidRDefault="6A02BBAA" w:rsidP="005F33A2">
      <w:pPr>
        <w:numPr>
          <w:ilvl w:val="0"/>
          <w:numId w:val="3"/>
        </w:numPr>
        <w:autoSpaceDE w:val="0"/>
        <w:autoSpaceDN w:val="0"/>
        <w:adjustRightInd w:val="0"/>
        <w:jc w:val="both"/>
        <w:rPr>
          <w:rFonts w:ascii="Calibri" w:hAnsi="Calibri"/>
          <w:color w:val="1F497D"/>
          <w:sz w:val="22"/>
          <w:szCs w:val="22"/>
        </w:rPr>
      </w:pPr>
      <w:r w:rsidRPr="00321FC0">
        <w:rPr>
          <w:rFonts w:cs="Arial"/>
          <w:color w:val="000000" w:themeColor="text1"/>
        </w:rPr>
        <w:t xml:space="preserve">Open the Schools Closures page by typing this address into the address bar of </w:t>
      </w:r>
      <w:r w:rsidR="00321FC0" w:rsidRPr="00321FC0">
        <w:rPr>
          <w:rFonts w:cs="Arial"/>
          <w:color w:val="000000" w:themeColor="text1"/>
        </w:rPr>
        <w:t>your internet browser</w:t>
      </w:r>
      <w:r w:rsidRPr="00321FC0">
        <w:rPr>
          <w:rFonts w:cs="Arial"/>
          <w:color w:val="000000" w:themeColor="text1"/>
        </w:rPr>
        <w:t>:</w:t>
      </w:r>
      <w:r w:rsidR="008242F6">
        <w:rPr>
          <w:rFonts w:cs="Arial"/>
          <w:color w:val="000000" w:themeColor="text1"/>
        </w:rPr>
        <w:t xml:space="preserve"> </w:t>
      </w:r>
      <w:hyperlink r:id="rId18" w:history="1">
        <w:r w:rsidR="008242F6" w:rsidRPr="0050572C">
          <w:rPr>
            <w:rStyle w:val="Hyperlink"/>
          </w:rPr>
          <w:t>https://online.aberdeenshire.gov.uk/apps/adverse/</w:t>
        </w:r>
      </w:hyperlink>
      <w:r w:rsidRPr="00321FC0">
        <w:rPr>
          <w:rFonts w:cs="Arial"/>
          <w:color w:val="000000" w:themeColor="text1"/>
        </w:rPr>
        <w:t xml:space="preserve"> (you could add this address to your favourites so it's easier to get to next time: click favourites, add to favourites)</w:t>
      </w:r>
    </w:p>
    <w:p w14:paraId="622714B7" w14:textId="4F37DB1C" w:rsidR="00D66AC0" w:rsidRDefault="6A02BBAA" w:rsidP="6A02BBA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themeColor="text1"/>
        </w:rPr>
      </w:pPr>
      <w:r w:rsidRPr="6A02BBAA">
        <w:rPr>
          <w:rFonts w:cs="Arial"/>
          <w:color w:val="000000" w:themeColor="text1"/>
        </w:rPr>
        <w:t xml:space="preserve">Select your school CSN then your school from the drop-down list.  </w:t>
      </w:r>
    </w:p>
    <w:p w14:paraId="622714B8" w14:textId="6AE42965" w:rsidR="00D66AC0" w:rsidRPr="00D2154D" w:rsidRDefault="6A02BBAA" w:rsidP="0DFC5299">
      <w:pPr>
        <w:numPr>
          <w:ilvl w:val="0"/>
          <w:numId w:val="3"/>
        </w:numPr>
        <w:tabs>
          <w:tab w:val="left" w:pos="720"/>
          <w:tab w:val="left" w:pos="1440"/>
          <w:tab w:val="left" w:pos="2160"/>
          <w:tab w:val="left" w:pos="2880"/>
          <w:tab w:val="left" w:pos="3600"/>
          <w:tab w:val="left" w:pos="4320"/>
        </w:tabs>
        <w:autoSpaceDE w:val="0"/>
        <w:autoSpaceDN w:val="0"/>
        <w:adjustRightInd w:val="0"/>
        <w:jc w:val="both"/>
        <w:rPr>
          <w:rFonts w:cs="Arial"/>
          <w:color w:val="000000" w:themeColor="text1"/>
        </w:rPr>
      </w:pPr>
      <w:r w:rsidRPr="0DFC5299">
        <w:rPr>
          <w:rFonts w:cs="Arial"/>
          <w:color w:val="000000" w:themeColor="text1"/>
        </w:rPr>
        <w:t xml:space="preserve">Type your unique 10 digit ID in the box.  This is the school's own private PIN. (If a school does not have this, </w:t>
      </w:r>
      <w:r w:rsidRPr="0DFC5299">
        <w:rPr>
          <w:rFonts w:cs="Arial"/>
          <w:b/>
          <w:bCs/>
          <w:color w:val="FF0000"/>
        </w:rPr>
        <w:t xml:space="preserve">please contact </w:t>
      </w:r>
      <w:r w:rsidR="23D66D31" w:rsidRPr="0DFC5299">
        <w:rPr>
          <w:rFonts w:cs="Arial"/>
          <w:b/>
          <w:bCs/>
          <w:color w:val="FF0000"/>
        </w:rPr>
        <w:t xml:space="preserve">ECS </w:t>
      </w:r>
      <w:r w:rsidR="003B59DA">
        <w:rPr>
          <w:rFonts w:cs="Arial"/>
          <w:b/>
          <w:bCs/>
          <w:color w:val="FF0000"/>
        </w:rPr>
        <w:t xml:space="preserve">Reception on 01224 </w:t>
      </w:r>
      <w:r w:rsidR="00B4312B">
        <w:rPr>
          <w:rFonts w:cs="Arial"/>
          <w:b/>
          <w:bCs/>
          <w:color w:val="FF0000"/>
        </w:rPr>
        <w:t>472840</w:t>
      </w:r>
      <w:r w:rsidR="00D960C7">
        <w:rPr>
          <w:rFonts w:cs="Arial"/>
          <w:b/>
          <w:bCs/>
          <w:color w:val="FF0000"/>
        </w:rPr>
        <w:t>)</w:t>
      </w:r>
    </w:p>
    <w:p w14:paraId="622714B9" w14:textId="77777777" w:rsidR="00D66AC0" w:rsidRPr="00D2154D" w:rsidRDefault="6A02BBAA" w:rsidP="6A02BBA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themeColor="text1"/>
        </w:rPr>
      </w:pPr>
      <w:r w:rsidRPr="00D2154D">
        <w:rPr>
          <w:rFonts w:cs="Arial"/>
          <w:color w:val="000000" w:themeColor="text1"/>
        </w:rPr>
        <w:t xml:space="preserve">Fill in the closure </w:t>
      </w:r>
      <w:r w:rsidRPr="00DC4AD5">
        <w:rPr>
          <w:rFonts w:cs="Arial"/>
        </w:rPr>
        <w:t xml:space="preserve">status message (see page 6.)  Click </w:t>
      </w:r>
      <w:r w:rsidRPr="00D2154D">
        <w:rPr>
          <w:rFonts w:cs="Arial"/>
          <w:color w:val="000000" w:themeColor="text1"/>
        </w:rPr>
        <w:t>preview (at this stage the information has not been submitted).</w:t>
      </w:r>
    </w:p>
    <w:p w14:paraId="622714BA" w14:textId="77777777" w:rsidR="00D66AC0" w:rsidRDefault="6A02BBAA" w:rsidP="6A02BBA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themeColor="text1"/>
        </w:rPr>
      </w:pPr>
      <w:r w:rsidRPr="6A02BBAA">
        <w:rPr>
          <w:rFonts w:cs="Arial"/>
          <w:color w:val="000000" w:themeColor="text1"/>
        </w:rPr>
        <w:t>Check the information and finally click submit, to make your closure live.</w:t>
      </w:r>
    </w:p>
    <w:p w14:paraId="622714BB" w14:textId="77777777" w:rsidR="00D66AC0" w:rsidRDefault="00D66AC0" w:rsidP="006E3A0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rPr>
      </w:pPr>
    </w:p>
    <w:p w14:paraId="622714BC" w14:textId="77777777" w:rsidR="00D66AC0" w:rsidRDefault="6A02BBAA" w:rsidP="6A02BBA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themeColor="text1"/>
        </w:rPr>
      </w:pPr>
      <w:r w:rsidRPr="6A02BBAA">
        <w:rPr>
          <w:rFonts w:cs="Arial"/>
          <w:color w:val="000000" w:themeColor="text1"/>
        </w:rPr>
        <w:t>To see your closure on the Aberdeenshire Council website visit the closure list:</w:t>
      </w:r>
    </w:p>
    <w:p w14:paraId="622714BD" w14:textId="77777777" w:rsidR="00D66AC0" w:rsidRDefault="008B3738" w:rsidP="006E3A0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rPr>
      </w:pPr>
      <w:hyperlink r:id="rId19" w:history="1">
        <w:r w:rsidR="000023F8" w:rsidRPr="00E17528">
          <w:rPr>
            <w:rStyle w:val="Hyperlink"/>
            <w:rFonts w:cs="Arial"/>
          </w:rPr>
          <w:t>https://online.aberdeenshire.gov.uk/Apps/Schools-Closures/</w:t>
        </w:r>
      </w:hyperlink>
      <w:r w:rsidR="000023F8">
        <w:rPr>
          <w:rFonts w:cs="Arial"/>
          <w:color w:val="000000"/>
        </w:rPr>
        <w:t xml:space="preserve"> </w:t>
      </w:r>
    </w:p>
    <w:p w14:paraId="622714BE" w14:textId="77777777" w:rsidR="000023F8" w:rsidRDefault="000023F8" w:rsidP="006E3A0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rPr>
      </w:pPr>
    </w:p>
    <w:p w14:paraId="622714BF" w14:textId="77777777" w:rsidR="00D66AC0" w:rsidRDefault="6A02BBAA" w:rsidP="6A02BBAA">
      <w:pPr>
        <w:numPr>
          <w:ilvl w:val="0"/>
          <w:numId w:val="4"/>
        </w:numPr>
        <w:autoSpaceDE w:val="0"/>
        <w:autoSpaceDN w:val="0"/>
        <w:adjustRightInd w:val="0"/>
        <w:ind w:left="360" w:hanging="360"/>
        <w:jc w:val="both"/>
        <w:rPr>
          <w:rFonts w:cs="Arial"/>
          <w:color w:val="000000" w:themeColor="text1"/>
        </w:rPr>
      </w:pPr>
      <w:r w:rsidRPr="6A02BBAA">
        <w:rPr>
          <w:rFonts w:cs="Arial"/>
          <w:color w:val="000000" w:themeColor="text1"/>
        </w:rPr>
        <w:t xml:space="preserve">Please remember to enter your details on the website when your school requires to be closed.  </w:t>
      </w:r>
    </w:p>
    <w:p w14:paraId="622714C0" w14:textId="77777777" w:rsidR="00D66AC0" w:rsidRDefault="6A02BBAA" w:rsidP="6A02BBAA">
      <w:pPr>
        <w:numPr>
          <w:ilvl w:val="0"/>
          <w:numId w:val="4"/>
        </w:numPr>
        <w:autoSpaceDE w:val="0"/>
        <w:autoSpaceDN w:val="0"/>
        <w:adjustRightInd w:val="0"/>
        <w:ind w:left="360" w:hanging="360"/>
        <w:jc w:val="both"/>
        <w:rPr>
          <w:rFonts w:cs="Arial"/>
          <w:color w:val="000000" w:themeColor="text1"/>
        </w:rPr>
      </w:pPr>
      <w:r w:rsidRPr="6A02BBAA">
        <w:rPr>
          <w:rFonts w:cs="Arial"/>
          <w:color w:val="000000" w:themeColor="text1"/>
        </w:rPr>
        <w:lastRenderedPageBreak/>
        <w:t xml:space="preserve">The website is </w:t>
      </w:r>
      <w:r w:rsidRPr="6A02BBAA">
        <w:rPr>
          <w:rFonts w:cs="Arial"/>
          <w:b/>
          <w:bCs/>
          <w:color w:val="000000" w:themeColor="text1"/>
        </w:rPr>
        <w:t>reset at 4.00pm each day,</w:t>
      </w:r>
      <w:r w:rsidRPr="6A02BBAA">
        <w:rPr>
          <w:rFonts w:cs="Arial"/>
          <w:color w:val="000000" w:themeColor="text1"/>
        </w:rPr>
        <w:t xml:space="preserve"> so a new entry will be required if your school is to close for a subsequent day.</w:t>
      </w:r>
    </w:p>
    <w:p w14:paraId="622714C1" w14:textId="77777777" w:rsidR="00D66AC0" w:rsidRDefault="6A02BBAA" w:rsidP="6A02BBAA">
      <w:pPr>
        <w:numPr>
          <w:ilvl w:val="0"/>
          <w:numId w:val="4"/>
        </w:numPr>
        <w:autoSpaceDE w:val="0"/>
        <w:autoSpaceDN w:val="0"/>
        <w:adjustRightInd w:val="0"/>
        <w:ind w:left="360" w:hanging="360"/>
        <w:jc w:val="both"/>
        <w:rPr>
          <w:rFonts w:cs="Arial"/>
          <w:color w:val="000000" w:themeColor="text1"/>
        </w:rPr>
      </w:pPr>
      <w:r w:rsidRPr="6A02BBAA">
        <w:rPr>
          <w:rFonts w:cs="Arial"/>
          <w:color w:val="000000" w:themeColor="text1"/>
        </w:rPr>
        <w:t xml:space="preserve">It is important that the website is used as Radio Stations and E&amp;CS Officers are sent an automatic email from the website if a school has been closed.  </w:t>
      </w:r>
    </w:p>
    <w:p w14:paraId="622714C2" w14:textId="7CA31EAC" w:rsidR="00D66AC0" w:rsidRDefault="6A02BBAA" w:rsidP="6A02BBAA">
      <w:pPr>
        <w:numPr>
          <w:ilvl w:val="0"/>
          <w:numId w:val="4"/>
        </w:numPr>
        <w:autoSpaceDE w:val="0"/>
        <w:autoSpaceDN w:val="0"/>
        <w:adjustRightInd w:val="0"/>
        <w:ind w:left="360" w:hanging="360"/>
        <w:jc w:val="both"/>
        <w:rPr>
          <w:rFonts w:cs="Arial"/>
          <w:color w:val="000000" w:themeColor="text1"/>
        </w:rPr>
      </w:pPr>
      <w:r w:rsidRPr="6A02BBAA">
        <w:rPr>
          <w:rFonts w:cs="Arial"/>
          <w:color w:val="000000" w:themeColor="text1"/>
        </w:rPr>
        <w:t xml:space="preserve">If for any reason you are unable to get on to the website, please contact </w:t>
      </w:r>
      <w:r w:rsidR="0040276B">
        <w:rPr>
          <w:rFonts w:cs="Arial"/>
          <w:color w:val="000000" w:themeColor="text1"/>
        </w:rPr>
        <w:t>ECS Reception on 01224 472840</w:t>
      </w:r>
      <w:r w:rsidRPr="6A02BBAA">
        <w:rPr>
          <w:rFonts w:cs="Arial"/>
          <w:color w:val="000000" w:themeColor="text1"/>
        </w:rPr>
        <w:t xml:space="preserve"> (within office hours), and they will enter the details for you.  </w:t>
      </w:r>
    </w:p>
    <w:p w14:paraId="622714C3" w14:textId="77777777" w:rsidR="00D66AC0" w:rsidRDefault="00D66AC0" w:rsidP="006E3A08">
      <w:pPr>
        <w:autoSpaceDE w:val="0"/>
        <w:autoSpaceDN w:val="0"/>
        <w:adjustRightInd w:val="0"/>
        <w:jc w:val="both"/>
        <w:rPr>
          <w:rFonts w:cs="Arial"/>
          <w:color w:val="000000"/>
        </w:rPr>
      </w:pPr>
    </w:p>
    <w:p w14:paraId="622714C4" w14:textId="2A051CDC" w:rsidR="001D3427" w:rsidRPr="005F3277" w:rsidRDefault="005F3277" w:rsidP="005F3277">
      <w:pPr>
        <w:autoSpaceDE w:val="0"/>
        <w:autoSpaceDN w:val="0"/>
        <w:adjustRightInd w:val="0"/>
        <w:ind w:left="720" w:hanging="720"/>
        <w:jc w:val="both"/>
        <w:rPr>
          <w:rFonts w:cs="Arial"/>
        </w:rPr>
      </w:pPr>
      <w:r w:rsidRPr="005F3277">
        <w:rPr>
          <w:rFonts w:cs="Arial"/>
        </w:rPr>
        <w:t xml:space="preserve">Note:  </w:t>
      </w:r>
      <w:r w:rsidRPr="005F3277">
        <w:rPr>
          <w:rFonts w:cs="Arial"/>
        </w:rPr>
        <w:tab/>
        <w:t>S</w:t>
      </w:r>
      <w:r w:rsidR="6A02BBAA" w:rsidRPr="005F3277">
        <w:rPr>
          <w:rFonts w:cs="Arial"/>
        </w:rPr>
        <w:t xml:space="preserve">chools </w:t>
      </w:r>
      <w:r w:rsidRPr="005F3277">
        <w:rPr>
          <w:rFonts w:cs="Arial"/>
        </w:rPr>
        <w:t xml:space="preserve">should </w:t>
      </w:r>
      <w:r w:rsidR="6A02BBAA" w:rsidRPr="005F3277">
        <w:rPr>
          <w:rFonts w:cs="Arial"/>
        </w:rPr>
        <w:t>test their access to the website, from both school and from their ‘out with hours’ locations.</w:t>
      </w:r>
    </w:p>
    <w:p w14:paraId="622714CC" w14:textId="77777777" w:rsidR="00D66AC0" w:rsidRDefault="00D66AC0" w:rsidP="006E3A08">
      <w:pPr>
        <w:autoSpaceDE w:val="0"/>
        <w:autoSpaceDN w:val="0"/>
        <w:adjustRightInd w:val="0"/>
        <w:jc w:val="both"/>
        <w:rPr>
          <w:rFonts w:cs="Arial"/>
          <w:color w:val="000000"/>
        </w:rPr>
      </w:pPr>
    </w:p>
    <w:p w14:paraId="622714CD" w14:textId="77777777" w:rsidR="00D66AC0" w:rsidRDefault="6A02BBAA" w:rsidP="6A02BBAA">
      <w:pPr>
        <w:autoSpaceDE w:val="0"/>
        <w:autoSpaceDN w:val="0"/>
        <w:adjustRightInd w:val="0"/>
        <w:jc w:val="both"/>
        <w:rPr>
          <w:rFonts w:cs="Arial"/>
          <w:color w:val="000000" w:themeColor="text1"/>
        </w:rPr>
      </w:pPr>
      <w:r w:rsidRPr="6A02BBAA">
        <w:rPr>
          <w:rFonts w:cs="Arial"/>
          <w:b/>
          <w:bCs/>
          <w:color w:val="000000" w:themeColor="text1"/>
        </w:rPr>
        <w:t xml:space="preserve">School Answer machine/voice mail:  </w:t>
      </w:r>
      <w:r w:rsidRPr="6A02BBAA">
        <w:rPr>
          <w:rFonts w:cs="Arial"/>
          <w:color w:val="000000" w:themeColor="text1"/>
        </w:rPr>
        <w:t xml:space="preserve">If your school has a message facility for the main telephone (answer machine, '1521', etc), please also leave a closure message on there.  </w:t>
      </w:r>
    </w:p>
    <w:p w14:paraId="622714CE" w14:textId="77777777" w:rsidR="00D66AC0" w:rsidRDefault="00D66AC0" w:rsidP="006E3A08">
      <w:pPr>
        <w:ind w:left="360"/>
        <w:jc w:val="both"/>
        <w:rPr>
          <w:rFonts w:cs="Arial"/>
        </w:rPr>
      </w:pPr>
    </w:p>
    <w:p w14:paraId="622714CF" w14:textId="77777777" w:rsidR="001E072E" w:rsidRDefault="6A02BBAA" w:rsidP="6A02BBAA">
      <w:pPr>
        <w:jc w:val="both"/>
        <w:rPr>
          <w:rFonts w:cs="Arial"/>
        </w:rPr>
      </w:pPr>
      <w:r w:rsidRPr="6A02BBAA">
        <w:rPr>
          <w:rFonts w:cs="Arial"/>
          <w:b/>
          <w:bCs/>
        </w:rPr>
        <w:t xml:space="preserve">School email account:  </w:t>
      </w:r>
      <w:r w:rsidRPr="6A02BBAA">
        <w:rPr>
          <w:rFonts w:cs="Arial"/>
        </w:rPr>
        <w:t>If there is a possibility that during a school closure, there will be no-one to reply to emails arriving in the main school account, please activate the ‘out of office’ message.  This also applies to members of staff with dedicated Outlook email accounts.</w:t>
      </w:r>
    </w:p>
    <w:p w14:paraId="622714D0" w14:textId="77777777" w:rsidR="001E072E" w:rsidRDefault="001E072E" w:rsidP="006E3A08">
      <w:pPr>
        <w:jc w:val="both"/>
        <w:rPr>
          <w:rFonts w:cs="Arial"/>
        </w:rPr>
      </w:pPr>
    </w:p>
    <w:p w14:paraId="622714D1" w14:textId="77777777" w:rsidR="004A2113" w:rsidRDefault="6A02BBAA" w:rsidP="6A02BBAA">
      <w:pPr>
        <w:jc w:val="both"/>
        <w:rPr>
          <w:rFonts w:cs="Arial"/>
        </w:rPr>
      </w:pPr>
      <w:r w:rsidRPr="6A02BBAA">
        <w:rPr>
          <w:rFonts w:cs="Arial"/>
          <w:b/>
          <w:bCs/>
        </w:rPr>
        <w:t xml:space="preserve">School texting facilities, i.e. </w:t>
      </w:r>
      <w:proofErr w:type="spellStart"/>
      <w:r w:rsidRPr="6A02BBAA">
        <w:rPr>
          <w:rFonts w:cs="Arial"/>
          <w:b/>
          <w:bCs/>
        </w:rPr>
        <w:t>Groupcall</w:t>
      </w:r>
      <w:proofErr w:type="spellEnd"/>
      <w:r w:rsidRPr="6A02BBAA">
        <w:rPr>
          <w:rFonts w:cs="Arial"/>
        </w:rPr>
        <w:t xml:space="preserve">: If your school has texting facilities, this can also be used to inform parent/carers of a school closure or early finish.  </w:t>
      </w:r>
    </w:p>
    <w:p w14:paraId="622714D2" w14:textId="77777777" w:rsidR="004A2113" w:rsidRDefault="004A2113" w:rsidP="006E3A08">
      <w:pPr>
        <w:jc w:val="both"/>
        <w:rPr>
          <w:rFonts w:cs="Arial"/>
        </w:rPr>
      </w:pPr>
      <w:r>
        <w:rPr>
          <w:rFonts w:cs="Arial"/>
        </w:rPr>
        <w:t xml:space="preserve"> </w:t>
      </w:r>
    </w:p>
    <w:p w14:paraId="622714D3" w14:textId="77777777" w:rsidR="00DE20EA" w:rsidRPr="000023FA" w:rsidRDefault="6A02BBAA" w:rsidP="6A02BBAA">
      <w:pPr>
        <w:jc w:val="both"/>
        <w:rPr>
          <w:rFonts w:cs="Arial"/>
          <w:b/>
          <w:bCs/>
        </w:rPr>
      </w:pPr>
      <w:r w:rsidRPr="6A02BBAA">
        <w:rPr>
          <w:rFonts w:cs="Arial"/>
          <w:b/>
          <w:bCs/>
        </w:rPr>
        <w:t xml:space="preserve">LEARNING ACTIVITIES FOR PUPILS IN THE EVENT OF SCHOOL CLOSURE </w:t>
      </w:r>
    </w:p>
    <w:p w14:paraId="3C017945" w14:textId="77777777" w:rsidR="0069004E" w:rsidRDefault="6A02BBAA" w:rsidP="6A02BBAA">
      <w:pPr>
        <w:jc w:val="both"/>
        <w:rPr>
          <w:rFonts w:cs="Arial"/>
        </w:rPr>
      </w:pPr>
      <w:r w:rsidRPr="6A02BBAA">
        <w:rPr>
          <w:rFonts w:cs="Arial"/>
        </w:rPr>
        <w:t xml:space="preserve">Head Teachers should have ensured that appropriate learning activities/materials have been posted </w:t>
      </w:r>
      <w:r w:rsidR="00946255">
        <w:rPr>
          <w:rFonts w:cs="Arial"/>
        </w:rPr>
        <w:t>via an appropriate electronic platform</w:t>
      </w:r>
      <w:r w:rsidRPr="6A02BBAA">
        <w:rPr>
          <w:rFonts w:cs="Arial"/>
        </w:rPr>
        <w:t xml:space="preserve"> by staff for all secondary subjects/stages and for key primary curricular areas/stages and that pupils have been advised as appropriate, including how to access these.  Schools will also wish to make use of SCHOLAR, department websites/blogs and other online resources. </w:t>
      </w:r>
      <w:r w:rsidR="0011351B">
        <w:rPr>
          <w:rFonts w:cs="Arial"/>
        </w:rPr>
        <w:t xml:space="preserve"> </w:t>
      </w:r>
    </w:p>
    <w:p w14:paraId="5B6795CC" w14:textId="77777777" w:rsidR="0069004E" w:rsidRDefault="0069004E" w:rsidP="6A02BBAA">
      <w:pPr>
        <w:jc w:val="both"/>
        <w:rPr>
          <w:rFonts w:cs="Arial"/>
        </w:rPr>
      </w:pPr>
    </w:p>
    <w:p w14:paraId="332A6EE6" w14:textId="3B6DEC5C" w:rsidR="0011351B" w:rsidRDefault="0011351B" w:rsidP="6A02BBAA">
      <w:pPr>
        <w:jc w:val="both"/>
        <w:rPr>
          <w:rFonts w:cs="Arial"/>
        </w:rPr>
      </w:pPr>
      <w:r>
        <w:rPr>
          <w:rFonts w:cs="Arial"/>
        </w:rPr>
        <w:t xml:space="preserve">Schools may also follow the advice detailed in our local authority </w:t>
      </w:r>
      <w:hyperlink r:id="rId20" w:history="1">
        <w:r w:rsidRPr="00EF7533">
          <w:rPr>
            <w:rStyle w:val="Hyperlink"/>
            <w:rFonts w:cs="Arial"/>
          </w:rPr>
          <w:t xml:space="preserve">Contingency </w:t>
        </w:r>
        <w:r w:rsidR="0069004E" w:rsidRPr="00EF7533">
          <w:rPr>
            <w:rStyle w:val="Hyperlink"/>
            <w:rFonts w:cs="Arial"/>
          </w:rPr>
          <w:t>d</w:t>
        </w:r>
        <w:r w:rsidRPr="00EF7533">
          <w:rPr>
            <w:rStyle w:val="Hyperlink"/>
            <w:rFonts w:cs="Arial"/>
          </w:rPr>
          <w:t>ocument</w:t>
        </w:r>
        <w:r w:rsidR="0069004E" w:rsidRPr="00EF7533">
          <w:rPr>
            <w:rStyle w:val="Hyperlink"/>
            <w:rFonts w:cs="Arial"/>
          </w:rPr>
          <w:t>ation</w:t>
        </w:r>
      </w:hyperlink>
      <w:r>
        <w:rPr>
          <w:rFonts w:cs="Arial"/>
        </w:rPr>
        <w:t xml:space="preserve"> which states that for a short term closure learning grids with revision tasks are made available to all pupils. There would also be signposting to learning provision such as </w:t>
      </w:r>
      <w:hyperlink r:id="rId21" w:history="1">
        <w:r w:rsidRPr="007F262E">
          <w:rPr>
            <w:rStyle w:val="Hyperlink"/>
            <w:rFonts w:cs="Arial"/>
          </w:rPr>
          <w:t xml:space="preserve">E </w:t>
        </w:r>
        <w:proofErr w:type="spellStart"/>
        <w:r w:rsidRPr="007F262E">
          <w:rPr>
            <w:rStyle w:val="Hyperlink"/>
            <w:rFonts w:cs="Arial"/>
          </w:rPr>
          <w:t>sgoil</w:t>
        </w:r>
        <w:proofErr w:type="spellEnd"/>
      </w:hyperlink>
      <w:r>
        <w:rPr>
          <w:rFonts w:cs="Arial"/>
        </w:rPr>
        <w:t xml:space="preserve">. </w:t>
      </w:r>
      <w:r w:rsidR="0069004E">
        <w:rPr>
          <w:rFonts w:cs="Arial"/>
        </w:rPr>
        <w:t xml:space="preserve">  </w:t>
      </w:r>
      <w:r w:rsidR="007F262E">
        <w:rPr>
          <w:rFonts w:cs="Arial"/>
        </w:rPr>
        <w:t>Examples of learning grids</w:t>
      </w:r>
      <w:r w:rsidR="0069004E">
        <w:rPr>
          <w:rFonts w:cs="Arial"/>
        </w:rPr>
        <w:t xml:space="preserve"> that can be used in the event of a closure</w:t>
      </w:r>
      <w:r w:rsidR="007F262E">
        <w:rPr>
          <w:rFonts w:cs="Arial"/>
        </w:rPr>
        <w:t xml:space="preserve"> can be found </w:t>
      </w:r>
      <w:hyperlink r:id="rId22" w:history="1">
        <w:r w:rsidR="007F262E" w:rsidRPr="00EF7533">
          <w:rPr>
            <w:rStyle w:val="Hyperlink"/>
            <w:rFonts w:cs="Arial"/>
          </w:rPr>
          <w:t>here.</w:t>
        </w:r>
      </w:hyperlink>
    </w:p>
    <w:p w14:paraId="622714D5" w14:textId="77777777" w:rsidR="00BD6F88" w:rsidRDefault="00BD6F88" w:rsidP="006E3A08">
      <w:pPr>
        <w:jc w:val="both"/>
        <w:rPr>
          <w:rFonts w:cs="Arial"/>
        </w:rPr>
      </w:pPr>
    </w:p>
    <w:p w14:paraId="622714D6" w14:textId="77777777" w:rsidR="00BD6F88" w:rsidRDefault="6A02BBAA" w:rsidP="6A02BBAA">
      <w:pPr>
        <w:jc w:val="both"/>
        <w:rPr>
          <w:rFonts w:cs="Arial"/>
        </w:rPr>
      </w:pPr>
      <w:r w:rsidRPr="6A02BBAA">
        <w:rPr>
          <w:rFonts w:cs="Arial"/>
        </w:rPr>
        <w:t>There are some Aberdeenshire households who either do not have internet access at all or limited connectivity.  As thus, consideration should also be given in encouraging and support learning activities in situation where no internet connection is available.</w:t>
      </w:r>
    </w:p>
    <w:p w14:paraId="622714D7" w14:textId="77777777" w:rsidR="00E048A9" w:rsidRDefault="00E048A9" w:rsidP="006E3A08">
      <w:pPr>
        <w:jc w:val="both"/>
        <w:rPr>
          <w:rFonts w:cs="Arial"/>
        </w:rPr>
      </w:pPr>
    </w:p>
    <w:p w14:paraId="622714D8" w14:textId="24BC3D95" w:rsidR="00DE20EA" w:rsidRDefault="6A02BBAA" w:rsidP="6A02BBAA">
      <w:pPr>
        <w:jc w:val="both"/>
        <w:rPr>
          <w:rFonts w:cs="Arial"/>
        </w:rPr>
      </w:pPr>
      <w:r w:rsidRPr="6A02BBAA">
        <w:rPr>
          <w:rFonts w:cs="Arial"/>
        </w:rPr>
        <w:t xml:space="preserve">Parents/carers should be made aware that learning activities for pupils are available on </w:t>
      </w:r>
      <w:r w:rsidR="00946255">
        <w:rPr>
          <w:rFonts w:cs="Arial"/>
        </w:rPr>
        <w:t>a pre-identified electronic platform</w:t>
      </w:r>
      <w:r w:rsidRPr="6A02BBAA">
        <w:rPr>
          <w:rFonts w:cs="Arial"/>
        </w:rPr>
        <w:t xml:space="preserve"> and their support sought to encourage their children to make use of on-line educational resources in the event of a school closure. </w:t>
      </w:r>
    </w:p>
    <w:p w14:paraId="622714D9" w14:textId="77777777" w:rsidR="004A2113" w:rsidRDefault="004A2113" w:rsidP="006E3A08">
      <w:pPr>
        <w:jc w:val="both"/>
        <w:rPr>
          <w:rFonts w:cs="Arial"/>
        </w:rPr>
      </w:pPr>
    </w:p>
    <w:p w14:paraId="622714DA" w14:textId="77777777" w:rsidR="005C4D3A" w:rsidRPr="00F20E71" w:rsidRDefault="6A02BBAA" w:rsidP="6A02BBAA">
      <w:pPr>
        <w:jc w:val="both"/>
        <w:rPr>
          <w:rFonts w:cs="Arial"/>
          <w:b/>
          <w:bCs/>
        </w:rPr>
      </w:pPr>
      <w:r w:rsidRPr="6A02BBAA">
        <w:rPr>
          <w:rFonts w:cs="Arial"/>
          <w:b/>
          <w:bCs/>
        </w:rPr>
        <w:t xml:space="preserve">COMMUNICATING WITH STAFF </w:t>
      </w:r>
    </w:p>
    <w:p w14:paraId="622714DB" w14:textId="77777777" w:rsidR="005C4D3A" w:rsidRDefault="6A02BBAA" w:rsidP="6A02BBAA">
      <w:pPr>
        <w:jc w:val="both"/>
        <w:rPr>
          <w:rFonts w:cs="Arial"/>
        </w:rPr>
      </w:pPr>
      <w:r w:rsidRPr="6A02BBAA">
        <w:rPr>
          <w:rFonts w:cs="Arial"/>
        </w:rPr>
        <w:t xml:space="preserve">Staff should be made aware of the content of Appendix 1 and specific attention should be drawn to the different expectations of teaching staff and music instructors in relation to attending their normal place of work/other schools. </w:t>
      </w:r>
    </w:p>
    <w:p w14:paraId="622714DC" w14:textId="77777777" w:rsidR="005C4D3A" w:rsidRDefault="005C4D3A" w:rsidP="006E3A08">
      <w:pPr>
        <w:jc w:val="both"/>
        <w:rPr>
          <w:rFonts w:cs="Arial"/>
        </w:rPr>
      </w:pPr>
    </w:p>
    <w:p w14:paraId="622714DD" w14:textId="77777777" w:rsidR="005C4D3A" w:rsidRDefault="6A02BBAA" w:rsidP="6A02BBAA">
      <w:pPr>
        <w:jc w:val="both"/>
        <w:rPr>
          <w:rFonts w:cs="Arial"/>
        </w:rPr>
      </w:pPr>
      <w:r w:rsidRPr="6A02BBAA">
        <w:rPr>
          <w:rFonts w:cs="Arial"/>
        </w:rPr>
        <w:lastRenderedPageBreak/>
        <w:t xml:space="preserve">Staff should be made aware of the various communication channels, including the website, to be referred to in the event of adverse weather. </w:t>
      </w:r>
    </w:p>
    <w:p w14:paraId="622714DE" w14:textId="77777777" w:rsidR="005C4D3A" w:rsidRDefault="005C4D3A" w:rsidP="006E3A08">
      <w:pPr>
        <w:ind w:left="360"/>
        <w:jc w:val="both"/>
        <w:rPr>
          <w:rFonts w:cs="Arial"/>
        </w:rPr>
      </w:pPr>
    </w:p>
    <w:p w14:paraId="622714DF" w14:textId="77777777" w:rsidR="005C4D3A" w:rsidRPr="00880495" w:rsidRDefault="6A02BBAA" w:rsidP="6A02BBAA">
      <w:pPr>
        <w:jc w:val="both"/>
        <w:rPr>
          <w:rFonts w:cs="Arial"/>
        </w:rPr>
      </w:pPr>
      <w:r w:rsidRPr="6A02BBAA">
        <w:rPr>
          <w:rFonts w:cs="Arial"/>
        </w:rPr>
        <w:t xml:space="preserve">Staff should be advised not to post unprofessional or inappropriate comments on social networking sites, i.e. Facebook, in the event of a school closure.  This is in breach of Council policy as stated in the Code of Practice on Social Networking. </w:t>
      </w:r>
    </w:p>
    <w:p w14:paraId="622714E0" w14:textId="77777777" w:rsidR="005C4D3A" w:rsidRPr="00880495" w:rsidRDefault="005C4D3A" w:rsidP="006E3A08">
      <w:pPr>
        <w:jc w:val="both"/>
        <w:rPr>
          <w:rFonts w:cs="Arial"/>
        </w:rPr>
      </w:pPr>
    </w:p>
    <w:p w14:paraId="622714E1" w14:textId="77777777" w:rsidR="005C4D3A" w:rsidRPr="00880495" w:rsidRDefault="6A02BBAA" w:rsidP="6A02BBAA">
      <w:pPr>
        <w:jc w:val="both"/>
        <w:rPr>
          <w:rFonts w:cs="Arial"/>
        </w:rPr>
      </w:pPr>
      <w:r w:rsidRPr="6A02BBAA">
        <w:rPr>
          <w:rFonts w:cs="Arial"/>
        </w:rPr>
        <w:t xml:space="preserve">All establishments will have an adverse circumstances procedure in place to be followed in the event of an early closure, and on which, all staff must be briefed. </w:t>
      </w:r>
    </w:p>
    <w:p w14:paraId="622714E2" w14:textId="77777777" w:rsidR="00666F8B" w:rsidRDefault="00666F8B" w:rsidP="006E3A08">
      <w:pPr>
        <w:jc w:val="both"/>
        <w:rPr>
          <w:rFonts w:cs="Arial"/>
        </w:rPr>
      </w:pPr>
    </w:p>
    <w:p w14:paraId="622714E3" w14:textId="77777777" w:rsidR="005C4D3A" w:rsidRDefault="6A02BBAA" w:rsidP="6A02BBAA">
      <w:pPr>
        <w:jc w:val="both"/>
        <w:rPr>
          <w:rFonts w:cs="Arial"/>
          <w:i/>
          <w:iCs/>
          <w:color w:val="000000" w:themeColor="text1"/>
        </w:rPr>
      </w:pPr>
      <w:r w:rsidRPr="6A02BBAA">
        <w:rPr>
          <w:rFonts w:cs="Arial"/>
          <w:color w:val="000000" w:themeColor="text1"/>
        </w:rPr>
        <w:t>Where staff will be working from home during an establishment closure it is appropriate for discussion to take place with their Head Teacher or line manager regarding the activities to be undertaken.</w:t>
      </w:r>
    </w:p>
    <w:p w14:paraId="622714E4" w14:textId="77777777" w:rsidR="00666F8B" w:rsidRPr="00880495" w:rsidRDefault="00666F8B" w:rsidP="006E3A08">
      <w:pPr>
        <w:jc w:val="both"/>
        <w:rPr>
          <w:rFonts w:cs="Arial"/>
        </w:rPr>
      </w:pPr>
    </w:p>
    <w:p w14:paraId="622714E5" w14:textId="77777777" w:rsidR="005C4D3A" w:rsidRDefault="6A02BBAA" w:rsidP="6A02BBAA">
      <w:pPr>
        <w:jc w:val="both"/>
        <w:rPr>
          <w:rFonts w:cs="Arial"/>
        </w:rPr>
      </w:pPr>
      <w:r w:rsidRPr="6A02BBAA">
        <w:rPr>
          <w:rFonts w:cs="Arial"/>
        </w:rPr>
        <w:t xml:space="preserve">Teachers should be made aware that when they cannot travel safely, even if their school is open, they should contact their school, by email or otherwise, to provide work for their classes. </w:t>
      </w:r>
    </w:p>
    <w:p w14:paraId="622714E6" w14:textId="77777777" w:rsidR="00D95F15" w:rsidRPr="00F20E71" w:rsidRDefault="00D95F15" w:rsidP="006E3A08">
      <w:pPr>
        <w:jc w:val="both"/>
        <w:rPr>
          <w:rFonts w:cs="Arial"/>
          <w:b/>
        </w:rPr>
      </w:pPr>
    </w:p>
    <w:p w14:paraId="622714E7" w14:textId="77777777" w:rsidR="005C4D3A" w:rsidRPr="00F20E71" w:rsidRDefault="6A02BBAA" w:rsidP="6A02BBAA">
      <w:pPr>
        <w:jc w:val="both"/>
        <w:rPr>
          <w:rFonts w:cs="Arial"/>
          <w:b/>
          <w:bCs/>
        </w:rPr>
      </w:pPr>
      <w:r w:rsidRPr="6A02BBAA">
        <w:rPr>
          <w:rFonts w:cs="Arial"/>
          <w:b/>
          <w:bCs/>
        </w:rPr>
        <w:t xml:space="preserve">COMMUNICATING WITH CATERING SUPERVISORS/STAFF </w:t>
      </w:r>
    </w:p>
    <w:p w14:paraId="622714E8" w14:textId="77777777" w:rsidR="005C4D3A" w:rsidRDefault="6A02BBAA" w:rsidP="6A02BBAA">
      <w:pPr>
        <w:jc w:val="both"/>
        <w:rPr>
          <w:rFonts w:cs="Arial"/>
        </w:rPr>
      </w:pPr>
      <w:r w:rsidRPr="6A02BBAA">
        <w:rPr>
          <w:rFonts w:cs="Arial"/>
        </w:rPr>
        <w:t xml:space="preserve">Catering supervisors/staff should be contacted as early as possible where a school closure or partial closure is being considered. </w:t>
      </w:r>
    </w:p>
    <w:p w14:paraId="622714E9" w14:textId="77777777" w:rsidR="005C4D3A" w:rsidRDefault="005C4D3A" w:rsidP="006E3A08">
      <w:pPr>
        <w:jc w:val="both"/>
        <w:rPr>
          <w:rFonts w:cs="Arial"/>
        </w:rPr>
      </w:pPr>
    </w:p>
    <w:p w14:paraId="622714EA" w14:textId="77777777" w:rsidR="005C4D3A" w:rsidRDefault="6A02BBAA" w:rsidP="6A02BBAA">
      <w:pPr>
        <w:jc w:val="both"/>
        <w:rPr>
          <w:rFonts w:cs="Arial"/>
        </w:rPr>
      </w:pPr>
      <w:r w:rsidRPr="6A02BBAA">
        <w:rPr>
          <w:rFonts w:cs="Arial"/>
        </w:rPr>
        <w:t xml:space="preserve">In the event of parents/carers being requested to provide a packed lunch for their child it should be noted that this would apply to all parents/carers, including those whose children would normally receive a free school lunch. </w:t>
      </w:r>
    </w:p>
    <w:p w14:paraId="622714EB" w14:textId="77777777" w:rsidR="00D95F15" w:rsidRDefault="00D95F15" w:rsidP="006E3A08">
      <w:pPr>
        <w:jc w:val="both"/>
        <w:rPr>
          <w:rFonts w:cs="Arial"/>
        </w:rPr>
      </w:pPr>
    </w:p>
    <w:p w14:paraId="622714EC" w14:textId="77777777" w:rsidR="005C4D3A" w:rsidRPr="00E86316" w:rsidRDefault="6A02BBAA" w:rsidP="6A02BBAA">
      <w:pPr>
        <w:jc w:val="both"/>
        <w:rPr>
          <w:rFonts w:cs="Arial"/>
          <w:b/>
          <w:bCs/>
        </w:rPr>
      </w:pPr>
      <w:r w:rsidRPr="6A02BBAA">
        <w:rPr>
          <w:rFonts w:cs="Arial"/>
          <w:b/>
          <w:bCs/>
        </w:rPr>
        <w:t xml:space="preserve">COMMUNICATING WITH TRANSPORT OPERATORS </w:t>
      </w:r>
    </w:p>
    <w:p w14:paraId="622714ED" w14:textId="77777777" w:rsidR="005C4D3A" w:rsidRDefault="6A02BBAA" w:rsidP="6A02BBAA">
      <w:pPr>
        <w:jc w:val="both"/>
        <w:rPr>
          <w:rFonts w:cs="Arial"/>
        </w:rPr>
      </w:pPr>
      <w:r w:rsidRPr="6A02BBAA">
        <w:rPr>
          <w:rFonts w:cs="Arial"/>
        </w:rPr>
        <w:t xml:space="preserve">Head Teachers should have discussed and agreed reciprocal contact arrangements in the event of adverse weather/school closure with their local transport operator(s), including emergency contact out with normal working hours. </w:t>
      </w:r>
    </w:p>
    <w:p w14:paraId="622714EE" w14:textId="77777777" w:rsidR="005C4D3A" w:rsidRDefault="005C4D3A" w:rsidP="006E3A08">
      <w:pPr>
        <w:jc w:val="both"/>
        <w:rPr>
          <w:rFonts w:cs="Arial"/>
        </w:rPr>
      </w:pPr>
    </w:p>
    <w:p w14:paraId="7E1C5900" w14:textId="77777777" w:rsidR="00CF1D2A" w:rsidRDefault="6A02BBAA" w:rsidP="6A02BBAA">
      <w:pPr>
        <w:jc w:val="both"/>
        <w:rPr>
          <w:rFonts w:cs="Arial"/>
        </w:rPr>
      </w:pPr>
      <w:r w:rsidRPr="6A02BBAA">
        <w:rPr>
          <w:rFonts w:cs="Arial"/>
        </w:rPr>
        <w:t>Head Teachers can contact their local transport operator(s) if they wish to open the school at a later time than normal during adverse weather to allow for longer travel to work journeys by staff.  Variations to pick up times have to be discussed and agreed with transport operators and posted on the school closure/adverse weather website.  Only when the school website is changed from “school closed” to “school opening time cha</w:t>
      </w:r>
      <w:r w:rsidR="00CF1D2A">
        <w:rPr>
          <w:rFonts w:cs="Arial"/>
        </w:rPr>
        <w:t xml:space="preserve">nged to ….” (or similar) should the </w:t>
      </w:r>
      <w:r w:rsidRPr="6A02BBAA">
        <w:rPr>
          <w:rFonts w:cs="Arial"/>
        </w:rPr>
        <w:t>PTU be alerted by emailing</w:t>
      </w:r>
    </w:p>
    <w:p w14:paraId="622714EF" w14:textId="32D91F43" w:rsidR="005C4D3A" w:rsidRDefault="008B3738" w:rsidP="6A02BBAA">
      <w:pPr>
        <w:jc w:val="both"/>
        <w:rPr>
          <w:rFonts w:cs="Arial"/>
        </w:rPr>
      </w:pPr>
      <w:hyperlink r:id="rId23">
        <w:r w:rsidR="6A02BBAA" w:rsidRPr="6A02BBAA">
          <w:rPr>
            <w:rStyle w:val="Hyperlink"/>
            <w:rFonts w:cs="Arial"/>
          </w:rPr>
          <w:t>school.transport@aberdeenshire.gov.uk</w:t>
        </w:r>
      </w:hyperlink>
      <w:r w:rsidR="6A02BBAA" w:rsidRPr="6A02BBAA">
        <w:rPr>
          <w:rFonts w:cs="Arial"/>
        </w:rPr>
        <w:t xml:space="preserve">. </w:t>
      </w:r>
    </w:p>
    <w:p w14:paraId="622714F0" w14:textId="77777777" w:rsidR="005C4D3A" w:rsidRDefault="005C4D3A" w:rsidP="006E3A08">
      <w:pPr>
        <w:ind w:left="360"/>
        <w:jc w:val="both"/>
        <w:rPr>
          <w:rFonts w:cs="Arial"/>
        </w:rPr>
      </w:pPr>
    </w:p>
    <w:p w14:paraId="622714F1" w14:textId="277CA93D" w:rsidR="005C4D3A" w:rsidRDefault="6A02BBAA" w:rsidP="6A02BBAA">
      <w:pPr>
        <w:jc w:val="both"/>
        <w:rPr>
          <w:rFonts w:cs="Arial"/>
        </w:rPr>
      </w:pPr>
      <w:r w:rsidRPr="6A02BBAA">
        <w:rPr>
          <w:rFonts w:cs="Arial"/>
        </w:rPr>
        <w:t>In previous year</w:t>
      </w:r>
      <w:r w:rsidR="00CF1D2A">
        <w:rPr>
          <w:rFonts w:cs="Arial"/>
        </w:rPr>
        <w:t>s</w:t>
      </w:r>
      <w:r w:rsidRPr="6A02BBAA">
        <w:rPr>
          <w:rFonts w:cs="Arial"/>
        </w:rPr>
        <w:t xml:space="preserve">, </w:t>
      </w:r>
      <w:r w:rsidR="00147064">
        <w:rPr>
          <w:rFonts w:cs="Arial"/>
        </w:rPr>
        <w:t>the Passenger Transport Unit has</w:t>
      </w:r>
      <w:r w:rsidRPr="6A02BBAA">
        <w:rPr>
          <w:rFonts w:cs="Arial"/>
        </w:rPr>
        <w:t xml:space="preserve"> emailed relevant schools with the contact names and telephone numbers</w:t>
      </w:r>
      <w:r w:rsidR="00C25094">
        <w:rPr>
          <w:rFonts w:cs="Arial"/>
        </w:rPr>
        <w:t xml:space="preserve"> of management</w:t>
      </w:r>
      <w:r w:rsidRPr="6A02BBAA">
        <w:rPr>
          <w:rFonts w:cs="Arial"/>
        </w:rPr>
        <w:t xml:space="preserve"> for</w:t>
      </w:r>
      <w:r w:rsidR="00C25094">
        <w:rPr>
          <w:rFonts w:cs="Arial"/>
        </w:rPr>
        <w:t xml:space="preserve"> transport operators </w:t>
      </w:r>
      <w:r w:rsidRPr="6A02BBAA">
        <w:rPr>
          <w:rFonts w:cs="Arial"/>
        </w:rPr>
        <w:t xml:space="preserve">should these be required for emergency use in relation to adverse weather/school closure/ road conditions.  As previously advised, under no circumstances should these numbers be passed to anyone beyond those who require them in order to carry out their duties or to anyone out with the Council. </w:t>
      </w:r>
    </w:p>
    <w:p w14:paraId="622714F2" w14:textId="77777777" w:rsidR="00D95F15" w:rsidRDefault="00D95F15" w:rsidP="006E3A08">
      <w:pPr>
        <w:jc w:val="both"/>
        <w:rPr>
          <w:rFonts w:cs="Arial"/>
        </w:rPr>
      </w:pPr>
    </w:p>
    <w:p w14:paraId="07E0157A" w14:textId="77777777" w:rsidR="003C77BE" w:rsidRDefault="003C77BE">
      <w:pPr>
        <w:rPr>
          <w:rFonts w:cs="Arial"/>
          <w:b/>
          <w:bCs/>
        </w:rPr>
      </w:pPr>
      <w:r>
        <w:rPr>
          <w:rFonts w:cs="Arial"/>
          <w:b/>
          <w:bCs/>
        </w:rPr>
        <w:br w:type="page"/>
      </w:r>
    </w:p>
    <w:p w14:paraId="2E858263" w14:textId="0A6961F8" w:rsidR="00CF1D2A" w:rsidRDefault="6A02BBAA" w:rsidP="005B0A74">
      <w:pPr>
        <w:jc w:val="both"/>
        <w:rPr>
          <w:rFonts w:cs="Arial"/>
          <w:b/>
          <w:bCs/>
        </w:rPr>
      </w:pPr>
      <w:r w:rsidRPr="6A02BBAA">
        <w:rPr>
          <w:rFonts w:cs="Arial"/>
          <w:b/>
          <w:bCs/>
        </w:rPr>
        <w:lastRenderedPageBreak/>
        <w:t xml:space="preserve">ABERDEENSHIRE ROADS SERVICES </w:t>
      </w:r>
    </w:p>
    <w:p w14:paraId="622714F3" w14:textId="463BD9C6" w:rsidR="005C4D3A" w:rsidRPr="00A53C12" w:rsidRDefault="6A02BBAA" w:rsidP="005B0A74">
      <w:pPr>
        <w:jc w:val="both"/>
        <w:rPr>
          <w:rFonts w:cs="Arial"/>
          <w:b/>
          <w:bCs/>
        </w:rPr>
      </w:pPr>
      <w:r w:rsidRPr="6A02BBAA">
        <w:rPr>
          <w:rFonts w:cs="Arial"/>
          <w:b/>
          <w:bCs/>
        </w:rPr>
        <w:t>(TRANSPORTATION AND</w:t>
      </w:r>
      <w:r w:rsidR="00CF1D2A">
        <w:rPr>
          <w:rFonts w:cs="Arial"/>
          <w:b/>
          <w:bCs/>
        </w:rPr>
        <w:t xml:space="preserve"> </w:t>
      </w:r>
      <w:r w:rsidRPr="6A02BBAA">
        <w:rPr>
          <w:rFonts w:cs="Arial"/>
          <w:b/>
          <w:bCs/>
        </w:rPr>
        <w:t xml:space="preserve">INFRASTRUCTURE SERVICE) </w:t>
      </w:r>
    </w:p>
    <w:p w14:paraId="622714F4" w14:textId="77777777" w:rsidR="005C4D3A" w:rsidRDefault="6A02BBAA" w:rsidP="6A02BBAA">
      <w:pPr>
        <w:jc w:val="both"/>
        <w:rPr>
          <w:rFonts w:cs="Arial"/>
        </w:rPr>
      </w:pPr>
      <w:r w:rsidRPr="6A02BBAA">
        <w:rPr>
          <w:rFonts w:cs="Arial"/>
        </w:rPr>
        <w:t xml:space="preserve">Aberdeenshire Roads Services will clear/sand the access road to the main school entrance.  Roads Services will ensure that the Met Office and internal roads reports will be emailed via Outlook to all Head Teachers from 6.00 am whenever information is received. </w:t>
      </w:r>
    </w:p>
    <w:p w14:paraId="622714F5" w14:textId="77777777" w:rsidR="00D95F15" w:rsidRDefault="00D95F15" w:rsidP="006E3A08">
      <w:pPr>
        <w:jc w:val="both"/>
        <w:rPr>
          <w:rFonts w:cs="Arial"/>
        </w:rPr>
      </w:pPr>
    </w:p>
    <w:p w14:paraId="622714F6" w14:textId="77777777" w:rsidR="005003E3" w:rsidRPr="00E86316" w:rsidRDefault="6A02BBAA" w:rsidP="6A02BBAA">
      <w:pPr>
        <w:jc w:val="both"/>
        <w:rPr>
          <w:rFonts w:cs="Arial"/>
          <w:b/>
          <w:bCs/>
        </w:rPr>
      </w:pPr>
      <w:r w:rsidRPr="6A02BBAA">
        <w:rPr>
          <w:rFonts w:cs="Arial"/>
          <w:b/>
          <w:bCs/>
        </w:rPr>
        <w:t xml:space="preserve">RESPONSIBILITIES OF JANITORIAL STAFF AND LANDSCAPE SERVICES IN RELATION TO SNOW CLEARING AND SANDING OF PATHS, ETC </w:t>
      </w:r>
    </w:p>
    <w:p w14:paraId="622714F7" w14:textId="77777777" w:rsidR="005003E3" w:rsidRDefault="6A02BBAA" w:rsidP="6A02BBAA">
      <w:pPr>
        <w:jc w:val="both"/>
        <w:rPr>
          <w:rFonts w:cs="Arial"/>
        </w:rPr>
      </w:pPr>
      <w:r w:rsidRPr="6A02BBAA">
        <w:rPr>
          <w:rFonts w:cs="Arial"/>
        </w:rPr>
        <w:t xml:space="preserve">Landscape Services staff, or nominated contractor, will </w:t>
      </w:r>
      <w:r>
        <w:t>(on a prioritised basis)</w:t>
      </w:r>
      <w:r w:rsidRPr="6A02BBAA">
        <w:rPr>
          <w:rFonts w:cs="Arial"/>
        </w:rPr>
        <w:t xml:space="preserve"> ensure that the entrance to the school car park within the school grounds is cleared/sanded.  Landscape Services will also clear/sand the main staff car park and decide whether they or Roads Services clear/sand the bus park.  In the first instance Head Teachers or janitors should contact their designated Landscape Services supervisor/charge hand who will make the necessary arrangements including contacting Roads Services.  A list of named Landscape Services staff responsible for each school, with contact telephone numbers, has been issued to all schools.</w:t>
      </w:r>
    </w:p>
    <w:p w14:paraId="622714F8" w14:textId="77777777" w:rsidR="005003E3" w:rsidRDefault="005003E3" w:rsidP="006E3A08">
      <w:pPr>
        <w:jc w:val="both"/>
        <w:rPr>
          <w:rFonts w:cs="Arial"/>
        </w:rPr>
      </w:pPr>
    </w:p>
    <w:p w14:paraId="622714F9" w14:textId="77777777" w:rsidR="00396E7A" w:rsidRPr="002E2924" w:rsidRDefault="6A02BBAA" w:rsidP="6A02BBAA">
      <w:pPr>
        <w:jc w:val="both"/>
        <w:rPr>
          <w:rFonts w:ascii="Calibri" w:hAnsi="Calibri"/>
          <w:sz w:val="22"/>
          <w:szCs w:val="22"/>
        </w:rPr>
      </w:pPr>
      <w:r>
        <w:t xml:space="preserve">Janitorial staff are responsible for clearing/sanding a pathway from the main pedestrian access point to the school’s main entrance and a pathway from the car park to the entrance.  They will ensure that fire exits are kept clear.  </w:t>
      </w:r>
    </w:p>
    <w:p w14:paraId="622714FA" w14:textId="77777777" w:rsidR="005003E3" w:rsidRDefault="005003E3" w:rsidP="006E3A08">
      <w:pPr>
        <w:jc w:val="both"/>
        <w:rPr>
          <w:rFonts w:cs="Arial"/>
        </w:rPr>
      </w:pPr>
    </w:p>
    <w:p w14:paraId="622714FB" w14:textId="77777777" w:rsidR="005003E3" w:rsidRPr="00E86316" w:rsidRDefault="6A02BBAA" w:rsidP="6A02BBAA">
      <w:pPr>
        <w:jc w:val="both"/>
        <w:rPr>
          <w:rFonts w:cs="Arial"/>
          <w:b/>
          <w:bCs/>
        </w:rPr>
      </w:pPr>
      <w:r w:rsidRPr="6A02BBAA">
        <w:rPr>
          <w:rFonts w:cs="Arial"/>
          <w:b/>
          <w:bCs/>
        </w:rPr>
        <w:t xml:space="preserve">RESPONSIBILITIES OF CARETAKERS IN RELATION TO SNOW CLEARING AND SANDING OF PATHS, ETC </w:t>
      </w:r>
    </w:p>
    <w:p w14:paraId="622714FC" w14:textId="77777777" w:rsidR="005003E3" w:rsidRDefault="6A02BBAA" w:rsidP="6A02BBAA">
      <w:pPr>
        <w:jc w:val="both"/>
        <w:rPr>
          <w:rFonts w:cs="Arial"/>
        </w:rPr>
      </w:pPr>
      <w:r w:rsidRPr="6A02BBAA">
        <w:rPr>
          <w:rFonts w:cs="Arial"/>
        </w:rPr>
        <w:t xml:space="preserve">Caretaking staff have the same responsibilities for clearing/sanding all paths within the internal school path network, as would be applicable to janitorial staff. </w:t>
      </w:r>
    </w:p>
    <w:p w14:paraId="622714FD" w14:textId="666BDB8B" w:rsidR="005C4D3A" w:rsidRDefault="005C4D3A" w:rsidP="6A02BBAA">
      <w:pPr>
        <w:autoSpaceDE w:val="0"/>
        <w:autoSpaceDN w:val="0"/>
        <w:adjustRightInd w:val="0"/>
        <w:jc w:val="both"/>
        <w:rPr>
          <w:rFonts w:cs="Arial"/>
          <w:b/>
          <w:bCs/>
          <w:color w:val="000000" w:themeColor="text1"/>
          <w:sz w:val="28"/>
          <w:szCs w:val="28"/>
        </w:rPr>
      </w:pPr>
      <w:r w:rsidRPr="6A02BBAA">
        <w:rPr>
          <w:rFonts w:cs="Arial"/>
          <w:b/>
          <w:bCs/>
          <w:color w:val="000000" w:themeColor="text1"/>
          <w:sz w:val="28"/>
          <w:szCs w:val="28"/>
        </w:rPr>
        <w:br w:type="page"/>
      </w:r>
      <w:r w:rsidR="6A02BBAA" w:rsidRPr="6A02BBAA">
        <w:rPr>
          <w:rFonts w:cs="Arial"/>
          <w:b/>
          <w:bCs/>
          <w:color w:val="000000" w:themeColor="text1"/>
          <w:sz w:val="28"/>
          <w:szCs w:val="28"/>
        </w:rPr>
        <w:lastRenderedPageBreak/>
        <w:t>APPENDIX 3</w:t>
      </w:r>
    </w:p>
    <w:p w14:paraId="52D24E58" w14:textId="6914608E" w:rsidR="003C77BE" w:rsidRDefault="003C77BE" w:rsidP="6A02BBAA">
      <w:pPr>
        <w:autoSpaceDE w:val="0"/>
        <w:autoSpaceDN w:val="0"/>
        <w:adjustRightInd w:val="0"/>
        <w:jc w:val="both"/>
        <w:rPr>
          <w:rFonts w:cs="Arial"/>
          <w:b/>
          <w:bCs/>
          <w:color w:val="000000" w:themeColor="text1"/>
          <w:sz w:val="28"/>
          <w:szCs w:val="28"/>
        </w:rPr>
      </w:pPr>
    </w:p>
    <w:p w14:paraId="4DC91894" w14:textId="69BAA696" w:rsidR="003C77BE" w:rsidRDefault="003C77BE" w:rsidP="6A02BBAA">
      <w:pPr>
        <w:autoSpaceDE w:val="0"/>
        <w:autoSpaceDN w:val="0"/>
        <w:adjustRightInd w:val="0"/>
        <w:jc w:val="both"/>
        <w:rPr>
          <w:rFonts w:cs="Arial"/>
          <w:b/>
          <w:bCs/>
        </w:rPr>
      </w:pPr>
      <w:r w:rsidRPr="003C7867">
        <w:rPr>
          <w:rFonts w:cs="Arial"/>
          <w:noProof/>
          <w:sz w:val="20"/>
        </w:rPr>
        <w:drawing>
          <wp:inline distT="0" distB="0" distL="0" distR="0" wp14:anchorId="1B04F4AC" wp14:editId="282B3963">
            <wp:extent cx="2914650"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657225"/>
                    </a:xfrm>
                    <a:prstGeom prst="rect">
                      <a:avLst/>
                    </a:prstGeom>
                    <a:noFill/>
                    <a:ln>
                      <a:noFill/>
                    </a:ln>
                  </pic:spPr>
                </pic:pic>
              </a:graphicData>
            </a:graphic>
          </wp:inline>
        </w:drawing>
      </w:r>
      <w:r w:rsidRPr="003C77BE">
        <w:rPr>
          <w:rFonts w:cs="Arial"/>
          <w:b/>
          <w:bCs/>
        </w:rPr>
        <w:t xml:space="preserve"> </w:t>
      </w:r>
      <w:r w:rsidRPr="6A02BBAA">
        <w:rPr>
          <w:rFonts w:cs="Arial"/>
          <w:b/>
          <w:bCs/>
        </w:rPr>
        <w:t>Education &amp; Children’s Services</w:t>
      </w:r>
    </w:p>
    <w:p w14:paraId="3895B18B" w14:textId="61C8EE4C" w:rsidR="003C77BE" w:rsidRDefault="003C77BE" w:rsidP="6A02BBAA">
      <w:pPr>
        <w:autoSpaceDE w:val="0"/>
        <w:autoSpaceDN w:val="0"/>
        <w:adjustRightInd w:val="0"/>
        <w:jc w:val="both"/>
        <w:rPr>
          <w:rFonts w:cs="Arial"/>
          <w:b/>
          <w:bCs/>
        </w:rPr>
      </w:pPr>
    </w:p>
    <w:p w14:paraId="76F99792" w14:textId="77777777" w:rsidR="003C77BE" w:rsidRPr="0033628D" w:rsidRDefault="003C77BE" w:rsidP="003C77BE">
      <w:pPr>
        <w:jc w:val="center"/>
        <w:rPr>
          <w:rFonts w:cs="Arial"/>
          <w:b/>
          <w:bCs/>
          <w:sz w:val="28"/>
          <w:szCs w:val="28"/>
        </w:rPr>
      </w:pPr>
      <w:r w:rsidRPr="6A02BBAA">
        <w:rPr>
          <w:rFonts w:cs="Arial"/>
          <w:b/>
          <w:bCs/>
          <w:sz w:val="28"/>
          <w:szCs w:val="28"/>
        </w:rPr>
        <w:t>Adverse Weather/School Closure Arrangements</w:t>
      </w:r>
    </w:p>
    <w:p w14:paraId="746ABA6A" w14:textId="77777777" w:rsidR="003C77BE" w:rsidRDefault="003C77BE" w:rsidP="6A02BBAA">
      <w:pPr>
        <w:autoSpaceDE w:val="0"/>
        <w:autoSpaceDN w:val="0"/>
        <w:adjustRightInd w:val="0"/>
        <w:jc w:val="both"/>
        <w:rPr>
          <w:rFonts w:cs="Arial"/>
          <w:b/>
          <w:bCs/>
          <w:color w:val="000000" w:themeColor="text1"/>
          <w:sz w:val="28"/>
          <w:szCs w:val="28"/>
        </w:rPr>
      </w:pPr>
    </w:p>
    <w:p w14:paraId="622714FF" w14:textId="77777777" w:rsidR="00C02852" w:rsidRPr="005F2023" w:rsidRDefault="6A02BBAA" w:rsidP="6A02BBAA">
      <w:pPr>
        <w:autoSpaceDE w:val="0"/>
        <w:autoSpaceDN w:val="0"/>
        <w:adjustRightInd w:val="0"/>
        <w:rPr>
          <w:rFonts w:cs="Arial"/>
          <w:b/>
          <w:bCs/>
          <w:color w:val="000000" w:themeColor="text1"/>
        </w:rPr>
      </w:pPr>
      <w:proofErr w:type="spellStart"/>
      <w:r w:rsidRPr="6A02BBAA">
        <w:rPr>
          <w:rFonts w:cs="Arial"/>
          <w:b/>
          <w:bCs/>
          <w:color w:val="000000" w:themeColor="text1"/>
        </w:rPr>
        <w:t>SEEMiS</w:t>
      </w:r>
      <w:proofErr w:type="spellEnd"/>
      <w:r w:rsidRPr="6A02BBAA">
        <w:rPr>
          <w:rFonts w:cs="Arial"/>
          <w:b/>
          <w:bCs/>
          <w:color w:val="000000" w:themeColor="text1"/>
        </w:rPr>
        <w:t>: BAD WEATHER / TRANSPORT PROBLEMS</w:t>
      </w:r>
    </w:p>
    <w:p w14:paraId="62271500" w14:textId="77777777" w:rsidR="00C02852" w:rsidRPr="00A76122" w:rsidRDefault="00C02852" w:rsidP="00C02852">
      <w:pPr>
        <w:autoSpaceDE w:val="0"/>
        <w:autoSpaceDN w:val="0"/>
        <w:adjustRightInd w:val="0"/>
        <w:jc w:val="center"/>
        <w:rPr>
          <w:rFonts w:cs="Arial"/>
          <w:b/>
          <w:bCs/>
          <w:color w:val="000000"/>
          <w:sz w:val="28"/>
          <w:szCs w:val="28"/>
        </w:rPr>
      </w:pPr>
    </w:p>
    <w:p w14:paraId="62271501" w14:textId="7777777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 xml:space="preserve"> Just a reminder to schools on how to deal with closure days or partial closures:</w:t>
      </w:r>
    </w:p>
    <w:p w14:paraId="62271502" w14:textId="77777777" w:rsidR="00C02852" w:rsidRPr="00A76122" w:rsidRDefault="00C02852" w:rsidP="00C02852">
      <w:pPr>
        <w:autoSpaceDE w:val="0"/>
        <w:autoSpaceDN w:val="0"/>
        <w:adjustRightInd w:val="0"/>
        <w:rPr>
          <w:rFonts w:cs="Arial"/>
          <w:color w:val="000000"/>
        </w:rPr>
      </w:pPr>
    </w:p>
    <w:tbl>
      <w:tblPr>
        <w:tblW w:w="8522" w:type="dxa"/>
        <w:tblInd w:w="108" w:type="dxa"/>
        <w:tblLayout w:type="fixed"/>
        <w:tblLook w:val="00A0" w:firstRow="1" w:lastRow="0" w:firstColumn="1" w:lastColumn="0" w:noHBand="0" w:noVBand="0"/>
      </w:tblPr>
      <w:tblGrid>
        <w:gridCol w:w="4261"/>
        <w:gridCol w:w="4261"/>
      </w:tblGrid>
      <w:tr w:rsidR="00C02852" w:rsidRPr="00A76122" w14:paraId="62271518" w14:textId="77777777" w:rsidTr="6A02BBAA">
        <w:tc>
          <w:tcPr>
            <w:tcW w:w="4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71503" w14:textId="77777777" w:rsidR="00C02852" w:rsidRPr="00A76122" w:rsidRDefault="6A02BBAA" w:rsidP="6A02BBAA">
            <w:pPr>
              <w:autoSpaceDE w:val="0"/>
              <w:autoSpaceDN w:val="0"/>
              <w:adjustRightInd w:val="0"/>
              <w:jc w:val="center"/>
              <w:rPr>
                <w:rFonts w:cs="Arial"/>
                <w:color w:val="000000" w:themeColor="text1"/>
                <w:u w:val="single"/>
              </w:rPr>
            </w:pPr>
            <w:r w:rsidRPr="6A02BBAA">
              <w:rPr>
                <w:rFonts w:cs="Arial"/>
                <w:color w:val="000000" w:themeColor="text1"/>
                <w:u w:val="single"/>
              </w:rPr>
              <w:t>Adverse Weather Circumstance</w:t>
            </w:r>
          </w:p>
          <w:p w14:paraId="62271504" w14:textId="77777777" w:rsidR="00C02852" w:rsidRPr="00A76122" w:rsidRDefault="00C02852" w:rsidP="002904EE">
            <w:pPr>
              <w:autoSpaceDE w:val="0"/>
              <w:autoSpaceDN w:val="0"/>
              <w:adjustRightInd w:val="0"/>
              <w:rPr>
                <w:rFonts w:cs="Arial"/>
                <w:color w:val="000000"/>
                <w:u w:val="single"/>
              </w:rPr>
            </w:pPr>
          </w:p>
          <w:p w14:paraId="62271505" w14:textId="77777777" w:rsidR="00C02852" w:rsidRPr="00A76122" w:rsidRDefault="00C02852" w:rsidP="002904EE">
            <w:pPr>
              <w:autoSpaceDE w:val="0"/>
              <w:autoSpaceDN w:val="0"/>
              <w:adjustRightInd w:val="0"/>
              <w:rPr>
                <w:rFonts w:cs="Arial"/>
                <w:color w:val="000000"/>
                <w:u w:val="single"/>
              </w:rPr>
            </w:pPr>
          </w:p>
          <w:p w14:paraId="62271506" w14:textId="7777777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The entire school is closed because of bad weather</w:t>
            </w:r>
          </w:p>
          <w:p w14:paraId="62271507" w14:textId="77777777" w:rsidR="00C02852" w:rsidRPr="00A76122" w:rsidRDefault="00C02852" w:rsidP="002904EE">
            <w:pPr>
              <w:autoSpaceDE w:val="0"/>
              <w:autoSpaceDN w:val="0"/>
              <w:adjustRightInd w:val="0"/>
              <w:rPr>
                <w:rFonts w:cs="Arial"/>
                <w:color w:val="000000"/>
              </w:rPr>
            </w:pPr>
          </w:p>
          <w:p w14:paraId="62271508" w14:textId="7777777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The school is partially closed for particular year groups or stages</w:t>
            </w:r>
          </w:p>
          <w:p w14:paraId="62271509" w14:textId="77777777" w:rsidR="00C02852" w:rsidRPr="00A76122" w:rsidRDefault="00C02852" w:rsidP="002904EE">
            <w:pPr>
              <w:autoSpaceDE w:val="0"/>
              <w:autoSpaceDN w:val="0"/>
              <w:adjustRightInd w:val="0"/>
              <w:rPr>
                <w:rFonts w:cs="Arial"/>
                <w:color w:val="000000"/>
              </w:rPr>
            </w:pPr>
          </w:p>
          <w:p w14:paraId="6227150A" w14:textId="7777777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The school is partially closed to some or all transport pupils and notification of this has been made on the Aberdeenshire School Closures website</w:t>
            </w:r>
          </w:p>
          <w:p w14:paraId="6227150B" w14:textId="77777777" w:rsidR="00C02852" w:rsidRPr="00A76122" w:rsidRDefault="00C02852" w:rsidP="002904EE">
            <w:pPr>
              <w:autoSpaceDE w:val="0"/>
              <w:autoSpaceDN w:val="0"/>
              <w:adjustRightInd w:val="0"/>
              <w:rPr>
                <w:rFonts w:cs="Arial"/>
                <w:color w:val="000000"/>
              </w:rPr>
            </w:pPr>
          </w:p>
          <w:p w14:paraId="6227150C" w14:textId="5ED2C7F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The school is open (or partially open) and certain groups of pupils are unable to attend due to the weather</w:t>
            </w:r>
          </w:p>
        </w:tc>
        <w:tc>
          <w:tcPr>
            <w:tcW w:w="4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7150D" w14:textId="77777777" w:rsidR="00C02852" w:rsidRPr="00A76122" w:rsidRDefault="6A02BBAA" w:rsidP="6A02BBAA">
            <w:pPr>
              <w:autoSpaceDE w:val="0"/>
              <w:autoSpaceDN w:val="0"/>
              <w:adjustRightInd w:val="0"/>
              <w:jc w:val="center"/>
              <w:rPr>
                <w:rFonts w:cs="Arial"/>
                <w:color w:val="000000" w:themeColor="text1"/>
                <w:u w:val="single"/>
              </w:rPr>
            </w:pPr>
            <w:r w:rsidRPr="6A02BBAA">
              <w:rPr>
                <w:rFonts w:cs="Arial"/>
                <w:color w:val="000000" w:themeColor="text1"/>
                <w:u w:val="single"/>
              </w:rPr>
              <w:t>Absence/Attendance Recording Practice</w:t>
            </w:r>
          </w:p>
          <w:p w14:paraId="6227150E" w14:textId="77777777" w:rsidR="00C02852" w:rsidRPr="00A76122" w:rsidRDefault="00C02852" w:rsidP="002904EE">
            <w:pPr>
              <w:autoSpaceDE w:val="0"/>
              <w:autoSpaceDN w:val="0"/>
              <w:adjustRightInd w:val="0"/>
              <w:rPr>
                <w:rFonts w:cs="Arial"/>
                <w:color w:val="000000"/>
                <w:u w:val="single"/>
              </w:rPr>
            </w:pPr>
          </w:p>
          <w:p w14:paraId="6227150F" w14:textId="7777777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Remove the opening from the school register (see Advice Note 1)</w:t>
            </w:r>
          </w:p>
          <w:p w14:paraId="62271510" w14:textId="77777777" w:rsidR="00C02852" w:rsidRPr="00A76122" w:rsidRDefault="00C02852" w:rsidP="002904EE">
            <w:pPr>
              <w:autoSpaceDE w:val="0"/>
              <w:autoSpaceDN w:val="0"/>
              <w:adjustRightInd w:val="0"/>
              <w:rPr>
                <w:rFonts w:cs="Arial"/>
                <w:color w:val="000000"/>
              </w:rPr>
            </w:pPr>
          </w:p>
          <w:p w14:paraId="09053CBD" w14:textId="77777777" w:rsidR="00A13067" w:rsidRPr="00A13067" w:rsidRDefault="00A13067" w:rsidP="00A13067">
            <w:pPr>
              <w:autoSpaceDE w:val="0"/>
              <w:autoSpaceDN w:val="0"/>
              <w:adjustRightInd w:val="0"/>
              <w:rPr>
                <w:rFonts w:cs="Arial"/>
                <w:color w:val="000000" w:themeColor="text1"/>
              </w:rPr>
            </w:pPr>
            <w:r w:rsidRPr="00A13067">
              <w:rPr>
                <w:rFonts w:cs="Arial"/>
                <w:color w:val="000000" w:themeColor="text1"/>
              </w:rPr>
              <w:t>Primary Schools should use the SNA</w:t>
            </w:r>
          </w:p>
          <w:p w14:paraId="28F7CFAA" w14:textId="77777777" w:rsidR="00A13067" w:rsidRDefault="00A13067" w:rsidP="00A13067">
            <w:pPr>
              <w:autoSpaceDE w:val="0"/>
              <w:autoSpaceDN w:val="0"/>
              <w:adjustRightInd w:val="0"/>
              <w:rPr>
                <w:rFonts w:cs="Arial"/>
                <w:color w:val="000000" w:themeColor="text1"/>
              </w:rPr>
            </w:pPr>
            <w:r w:rsidRPr="00A13067">
              <w:rPr>
                <w:rFonts w:cs="Arial"/>
                <w:color w:val="000000" w:themeColor="text1"/>
              </w:rPr>
              <w:t>code for the year groups/stages</w:t>
            </w:r>
          </w:p>
          <w:p w14:paraId="2AB6937F" w14:textId="77777777" w:rsidR="00A13067" w:rsidRPr="00A13067" w:rsidRDefault="00A13067" w:rsidP="00A13067">
            <w:pPr>
              <w:autoSpaceDE w:val="0"/>
              <w:autoSpaceDN w:val="0"/>
              <w:adjustRightInd w:val="0"/>
              <w:rPr>
                <w:rFonts w:cs="Arial"/>
                <w:color w:val="000000" w:themeColor="text1"/>
              </w:rPr>
            </w:pPr>
          </w:p>
          <w:p w14:paraId="45E67EA8" w14:textId="77777777" w:rsidR="00A13067" w:rsidRPr="00A13067" w:rsidRDefault="00A13067" w:rsidP="00A13067">
            <w:pPr>
              <w:autoSpaceDE w:val="0"/>
              <w:autoSpaceDN w:val="0"/>
              <w:adjustRightInd w:val="0"/>
              <w:rPr>
                <w:rFonts w:cs="Arial"/>
                <w:color w:val="000000" w:themeColor="text1"/>
              </w:rPr>
            </w:pPr>
            <w:r w:rsidRPr="00A13067">
              <w:rPr>
                <w:rFonts w:cs="Arial"/>
                <w:color w:val="000000" w:themeColor="text1"/>
              </w:rPr>
              <w:t>Secondary Schools can partially close</w:t>
            </w:r>
          </w:p>
          <w:p w14:paraId="3695BAF7" w14:textId="77777777" w:rsidR="00A13067" w:rsidRPr="00A13067" w:rsidRDefault="00A13067" w:rsidP="00A13067">
            <w:pPr>
              <w:autoSpaceDE w:val="0"/>
              <w:autoSpaceDN w:val="0"/>
              <w:adjustRightInd w:val="0"/>
              <w:rPr>
                <w:rFonts w:cs="Arial"/>
                <w:color w:val="000000" w:themeColor="text1"/>
              </w:rPr>
            </w:pPr>
            <w:r w:rsidRPr="00A13067">
              <w:rPr>
                <w:rFonts w:cs="Arial"/>
                <w:color w:val="000000" w:themeColor="text1"/>
              </w:rPr>
              <w:t>the school for the year groups/stages</w:t>
            </w:r>
          </w:p>
          <w:p w14:paraId="62271512" w14:textId="29325798" w:rsidR="00C02852" w:rsidRPr="00A76122" w:rsidRDefault="00A13067" w:rsidP="00A13067">
            <w:pPr>
              <w:autoSpaceDE w:val="0"/>
              <w:autoSpaceDN w:val="0"/>
              <w:adjustRightInd w:val="0"/>
              <w:rPr>
                <w:rFonts w:cs="Arial"/>
                <w:color w:val="000000"/>
              </w:rPr>
            </w:pPr>
            <w:r w:rsidRPr="00A13067">
              <w:rPr>
                <w:rFonts w:cs="Arial"/>
                <w:color w:val="000000" w:themeColor="text1"/>
              </w:rPr>
              <w:t>(</w:t>
            </w:r>
            <w:proofErr w:type="gramStart"/>
            <w:r w:rsidRPr="00A13067">
              <w:rPr>
                <w:rFonts w:cs="Arial"/>
                <w:color w:val="000000" w:themeColor="text1"/>
              </w:rPr>
              <w:t>see</w:t>
            </w:r>
            <w:proofErr w:type="gramEnd"/>
            <w:r w:rsidRPr="00A13067">
              <w:rPr>
                <w:rFonts w:cs="Arial"/>
                <w:color w:val="000000" w:themeColor="text1"/>
              </w:rPr>
              <w:t xml:space="preserve"> Advice Note 2)</w:t>
            </w:r>
            <w:r w:rsidRPr="00A13067">
              <w:rPr>
                <w:rFonts w:cs="Arial"/>
                <w:color w:val="000000" w:themeColor="text1"/>
              </w:rPr>
              <w:cr/>
            </w:r>
          </w:p>
          <w:p w14:paraId="62271513" w14:textId="77777777" w:rsidR="00C02852" w:rsidRPr="00A76122" w:rsidRDefault="6A02BBAA" w:rsidP="6A02BBAA">
            <w:pPr>
              <w:autoSpaceDE w:val="0"/>
              <w:autoSpaceDN w:val="0"/>
              <w:adjustRightInd w:val="0"/>
              <w:rPr>
                <w:rFonts w:cs="Arial"/>
                <w:color w:val="000000" w:themeColor="text1"/>
              </w:rPr>
            </w:pPr>
            <w:r w:rsidRPr="6A02BBAA">
              <w:rPr>
                <w:rFonts w:cs="Arial"/>
                <w:color w:val="000000" w:themeColor="text1"/>
              </w:rPr>
              <w:t>Use the SNA code for the groups of transport pupils concerned (see Advice Note 3)</w:t>
            </w:r>
          </w:p>
          <w:p w14:paraId="62271514" w14:textId="77777777" w:rsidR="00C02852" w:rsidRPr="00A76122" w:rsidRDefault="00C02852" w:rsidP="002904EE">
            <w:pPr>
              <w:autoSpaceDE w:val="0"/>
              <w:autoSpaceDN w:val="0"/>
              <w:adjustRightInd w:val="0"/>
              <w:rPr>
                <w:rFonts w:cs="Arial"/>
                <w:color w:val="000000"/>
              </w:rPr>
            </w:pPr>
          </w:p>
          <w:p w14:paraId="06BEBFDA" w14:textId="77777777" w:rsidR="00C02852" w:rsidRDefault="6A02BBAA" w:rsidP="6A02BBAA">
            <w:pPr>
              <w:autoSpaceDE w:val="0"/>
              <w:autoSpaceDN w:val="0"/>
              <w:adjustRightInd w:val="0"/>
              <w:rPr>
                <w:rFonts w:cs="Arial"/>
                <w:color w:val="000000" w:themeColor="text1"/>
              </w:rPr>
            </w:pPr>
            <w:r w:rsidRPr="6A02BBAA">
              <w:rPr>
                <w:rFonts w:cs="Arial"/>
                <w:color w:val="000000" w:themeColor="text1"/>
              </w:rPr>
              <w:t>Use ABS absence code on receipt of note from parent explaining the circumstances for the absence</w:t>
            </w:r>
          </w:p>
          <w:p w14:paraId="62271517" w14:textId="75317E14" w:rsidR="00AB3168" w:rsidRPr="00A76122" w:rsidRDefault="00AB3168" w:rsidP="6A02BBAA">
            <w:pPr>
              <w:autoSpaceDE w:val="0"/>
              <w:autoSpaceDN w:val="0"/>
              <w:adjustRightInd w:val="0"/>
              <w:rPr>
                <w:rFonts w:cs="Arial"/>
                <w:color w:val="000000" w:themeColor="text1"/>
              </w:rPr>
            </w:pPr>
          </w:p>
        </w:tc>
      </w:tr>
    </w:tbl>
    <w:p w14:paraId="6227151A" w14:textId="77777777" w:rsidR="00006784" w:rsidRPr="00A76122" w:rsidRDefault="00006784" w:rsidP="00C02852">
      <w:pPr>
        <w:autoSpaceDE w:val="0"/>
        <w:autoSpaceDN w:val="0"/>
        <w:adjustRightInd w:val="0"/>
        <w:jc w:val="center"/>
        <w:rPr>
          <w:rFonts w:cs="Arial"/>
          <w:color w:val="000000"/>
        </w:rPr>
      </w:pPr>
    </w:p>
    <w:p w14:paraId="6227151B" w14:textId="77777777" w:rsidR="00C02852" w:rsidRPr="00A76122" w:rsidRDefault="6A02BBAA" w:rsidP="6A02BBAA">
      <w:pPr>
        <w:autoSpaceDE w:val="0"/>
        <w:autoSpaceDN w:val="0"/>
        <w:adjustRightInd w:val="0"/>
        <w:jc w:val="both"/>
        <w:rPr>
          <w:rFonts w:cs="Arial"/>
          <w:b/>
          <w:bCs/>
          <w:color w:val="000000" w:themeColor="text1"/>
        </w:rPr>
      </w:pPr>
      <w:r w:rsidRPr="6A02BBAA">
        <w:rPr>
          <w:rFonts w:cs="Arial"/>
          <w:b/>
          <w:bCs/>
          <w:color w:val="000000" w:themeColor="text1"/>
        </w:rPr>
        <w:t>Full Closure (Advice Note 1):</w:t>
      </w:r>
    </w:p>
    <w:p w14:paraId="6227151C" w14:textId="76AB85B2" w:rsidR="00C02852" w:rsidRDefault="6A02BBAA" w:rsidP="6A02BBAA">
      <w:pPr>
        <w:autoSpaceDE w:val="0"/>
        <w:autoSpaceDN w:val="0"/>
        <w:adjustRightInd w:val="0"/>
        <w:jc w:val="both"/>
        <w:rPr>
          <w:rFonts w:cs="Arial"/>
          <w:color w:val="000000" w:themeColor="text1"/>
        </w:rPr>
      </w:pPr>
      <w:r w:rsidRPr="6A02BBAA">
        <w:rPr>
          <w:rFonts w:cs="Arial"/>
          <w:color w:val="000000" w:themeColor="text1"/>
        </w:rPr>
        <w:t xml:space="preserve">If a school is closed to all pupils this should be reflected in the school calendar as a closure. </w:t>
      </w:r>
    </w:p>
    <w:p w14:paraId="62559DEA" w14:textId="77777777" w:rsidR="00EB17C4" w:rsidRDefault="00EB17C4" w:rsidP="6A02BBAA">
      <w:pPr>
        <w:autoSpaceDE w:val="0"/>
        <w:autoSpaceDN w:val="0"/>
        <w:adjustRightInd w:val="0"/>
        <w:jc w:val="both"/>
        <w:rPr>
          <w:rFonts w:cs="Arial"/>
          <w:color w:val="000000" w:themeColor="text1"/>
        </w:rPr>
      </w:pPr>
    </w:p>
    <w:p w14:paraId="28721AFA" w14:textId="22AEE3EB" w:rsidR="00EB17C4" w:rsidRPr="00A76122" w:rsidRDefault="00EB17C4" w:rsidP="6A02BBAA">
      <w:pPr>
        <w:autoSpaceDE w:val="0"/>
        <w:autoSpaceDN w:val="0"/>
        <w:adjustRightInd w:val="0"/>
        <w:jc w:val="both"/>
        <w:rPr>
          <w:rFonts w:cs="Arial"/>
          <w:color w:val="000000" w:themeColor="text1"/>
        </w:rPr>
      </w:pPr>
      <w:r>
        <w:t>All Schools - Application &gt; Management &gt; Calendar &gt; School &gt; Enter Holidays. Select single day or range of days (if closed for more than 2 consecutive days), select the date and then click on morning or afternoon if a half day closure or select both if full day closure. Select from drop down menu next to ‘Save this Holiday’ the Closed option then click on Save this Holiday.</w:t>
      </w:r>
    </w:p>
    <w:p w14:paraId="6227151E" w14:textId="77777777" w:rsidR="00006784" w:rsidRPr="00A76122" w:rsidRDefault="00006784" w:rsidP="00E048A9">
      <w:pPr>
        <w:autoSpaceDE w:val="0"/>
        <w:autoSpaceDN w:val="0"/>
        <w:adjustRightInd w:val="0"/>
        <w:jc w:val="both"/>
        <w:rPr>
          <w:rFonts w:cs="Arial"/>
          <w:color w:val="000000"/>
        </w:rPr>
      </w:pPr>
    </w:p>
    <w:p w14:paraId="6227151F" w14:textId="77777777" w:rsidR="00C02852" w:rsidRPr="00A76122" w:rsidRDefault="6A02BBAA" w:rsidP="6A02BBAA">
      <w:pPr>
        <w:autoSpaceDE w:val="0"/>
        <w:autoSpaceDN w:val="0"/>
        <w:adjustRightInd w:val="0"/>
        <w:jc w:val="both"/>
        <w:rPr>
          <w:rFonts w:cs="Arial"/>
          <w:b/>
          <w:bCs/>
          <w:color w:val="000000" w:themeColor="text1"/>
        </w:rPr>
      </w:pPr>
      <w:r w:rsidRPr="6A02BBAA">
        <w:rPr>
          <w:rFonts w:cs="Arial"/>
          <w:b/>
          <w:bCs/>
          <w:color w:val="000000" w:themeColor="text1"/>
        </w:rPr>
        <w:t>Partial Closure (Advice Note 2):</w:t>
      </w:r>
    </w:p>
    <w:p w14:paraId="09F9A5E3" w14:textId="77777777" w:rsidR="00C16372" w:rsidRDefault="00E27799" w:rsidP="00E048A9">
      <w:pPr>
        <w:autoSpaceDE w:val="0"/>
        <w:autoSpaceDN w:val="0"/>
        <w:adjustRightInd w:val="0"/>
        <w:jc w:val="both"/>
      </w:pPr>
      <w:r>
        <w:t xml:space="preserve">If the school is partially closed </w:t>
      </w:r>
      <w:proofErr w:type="gramStart"/>
      <w:r>
        <w:t>e.g.</w:t>
      </w:r>
      <w:proofErr w:type="gramEnd"/>
      <w:r>
        <w:t xml:space="preserve"> to nursery pupils only, a SNA (should not attend) should be entered in these circumstances. Where secondary schools have advised </w:t>
      </w:r>
      <w:r>
        <w:lastRenderedPageBreak/>
        <w:t>S1 to S3 pupils not to come to school then this is treated as a partial closure. This will be recorded as an attendance on the pupils’ records.</w:t>
      </w:r>
    </w:p>
    <w:p w14:paraId="29C2303E" w14:textId="77777777" w:rsidR="00C16372" w:rsidRDefault="00C16372" w:rsidP="00E048A9">
      <w:pPr>
        <w:autoSpaceDE w:val="0"/>
        <w:autoSpaceDN w:val="0"/>
        <w:adjustRightInd w:val="0"/>
        <w:jc w:val="both"/>
      </w:pPr>
    </w:p>
    <w:p w14:paraId="4951A061" w14:textId="77777777" w:rsidR="00C16372" w:rsidRDefault="00E27799" w:rsidP="00E048A9">
      <w:pPr>
        <w:autoSpaceDE w:val="0"/>
        <w:autoSpaceDN w:val="0"/>
        <w:adjustRightInd w:val="0"/>
        <w:jc w:val="both"/>
      </w:pPr>
      <w:r>
        <w:t xml:space="preserve">Primary Schools - Application &gt; Attendance &gt; Planned Patterns &gt; Set SNA. Use the filters and select by stage and then select year stage and click on new list. On the </w:t>
      </w:r>
      <w:proofErr w:type="gramStart"/>
      <w:r>
        <w:t>right hand</w:t>
      </w:r>
      <w:proofErr w:type="gramEnd"/>
      <w:r>
        <w:t xml:space="preserve"> side of the screen select the date and click on Enter Rotation Pattern. Click on Select All to select all pupils then click on the am and/or pm opening for that date. Click on Proceed and then on Save.</w:t>
      </w:r>
    </w:p>
    <w:p w14:paraId="62271522" w14:textId="2DB9BB42" w:rsidR="00006784" w:rsidRDefault="00E27799" w:rsidP="00E048A9">
      <w:pPr>
        <w:autoSpaceDE w:val="0"/>
        <w:autoSpaceDN w:val="0"/>
        <w:adjustRightInd w:val="0"/>
        <w:jc w:val="both"/>
      </w:pPr>
      <w:r>
        <w:t>Secondary Schools - Application &gt; Pilot &gt; Attendance &gt; Partial closures. Select the date and click on morning or afternoon for a half day closure or click on both for full day closure then unselect the stages the school is not closed for and click on save.</w:t>
      </w:r>
    </w:p>
    <w:p w14:paraId="36D1E01F" w14:textId="77777777" w:rsidR="00C16372" w:rsidRPr="00A76122" w:rsidRDefault="00C16372" w:rsidP="00E048A9">
      <w:pPr>
        <w:autoSpaceDE w:val="0"/>
        <w:autoSpaceDN w:val="0"/>
        <w:adjustRightInd w:val="0"/>
        <w:jc w:val="both"/>
        <w:rPr>
          <w:rFonts w:cs="Arial"/>
          <w:color w:val="000000"/>
        </w:rPr>
      </w:pPr>
    </w:p>
    <w:p w14:paraId="62271523" w14:textId="77777777" w:rsidR="00C02852" w:rsidRPr="00A76122" w:rsidRDefault="6A02BBAA" w:rsidP="6A02BBAA">
      <w:pPr>
        <w:autoSpaceDE w:val="0"/>
        <w:autoSpaceDN w:val="0"/>
        <w:adjustRightInd w:val="0"/>
        <w:jc w:val="both"/>
        <w:rPr>
          <w:rFonts w:cs="Arial"/>
          <w:b/>
          <w:bCs/>
          <w:color w:val="000000" w:themeColor="text1"/>
        </w:rPr>
      </w:pPr>
      <w:r w:rsidRPr="6A02BBAA">
        <w:rPr>
          <w:rFonts w:cs="Arial"/>
          <w:b/>
          <w:bCs/>
          <w:color w:val="000000" w:themeColor="text1"/>
        </w:rPr>
        <w:t>Partial Closure (Advice Note 3):</w:t>
      </w:r>
    </w:p>
    <w:p w14:paraId="3A7F9BD2" w14:textId="77777777" w:rsidR="00A5595E" w:rsidRDefault="00C16372" w:rsidP="00E048A9">
      <w:pPr>
        <w:autoSpaceDE w:val="0"/>
        <w:autoSpaceDN w:val="0"/>
        <w:adjustRightInd w:val="0"/>
        <w:jc w:val="both"/>
      </w:pPr>
      <w:r>
        <w:t xml:space="preserve">If a school is partially closed to some or all transported pupils </w:t>
      </w:r>
      <w:proofErr w:type="gramStart"/>
      <w:r>
        <w:t>i.e.</w:t>
      </w:r>
      <w:proofErr w:type="gramEnd"/>
      <w:r>
        <w:t xml:space="preserve"> where the school has advised pupils not to travel to school, a SNA (should not attend) should be entered in these circumstances. This will be recorded as an attendance on the pupils’ records. </w:t>
      </w:r>
    </w:p>
    <w:p w14:paraId="58B1ECBE" w14:textId="77777777" w:rsidR="00A5595E" w:rsidRDefault="00A5595E" w:rsidP="00E048A9">
      <w:pPr>
        <w:autoSpaceDE w:val="0"/>
        <w:autoSpaceDN w:val="0"/>
        <w:adjustRightInd w:val="0"/>
        <w:jc w:val="both"/>
      </w:pPr>
    </w:p>
    <w:p w14:paraId="45E6B077" w14:textId="77777777" w:rsidR="00A5595E" w:rsidRDefault="00C16372" w:rsidP="00E048A9">
      <w:pPr>
        <w:autoSpaceDE w:val="0"/>
        <w:autoSpaceDN w:val="0"/>
        <w:adjustRightInd w:val="0"/>
        <w:jc w:val="both"/>
      </w:pPr>
      <w:proofErr w:type="gramStart"/>
      <w:r>
        <w:t>However</w:t>
      </w:r>
      <w:proofErr w:type="gramEnd"/>
      <w:r>
        <w:t xml:space="preserve"> if a school is open to all pupils but a parent decides not to send the pupil to school due to adverse weather conditions then this should be recorded as ABS (Absent), on receipt of explanatory note from parent which will be recorded as an authorised absence in national statistics.</w:t>
      </w:r>
    </w:p>
    <w:p w14:paraId="04CF2C42" w14:textId="77777777" w:rsidR="00A5595E" w:rsidRDefault="00A5595E" w:rsidP="00E048A9">
      <w:pPr>
        <w:autoSpaceDE w:val="0"/>
        <w:autoSpaceDN w:val="0"/>
        <w:adjustRightInd w:val="0"/>
        <w:jc w:val="both"/>
      </w:pPr>
    </w:p>
    <w:p w14:paraId="75619B00" w14:textId="77777777" w:rsidR="00A5595E" w:rsidRDefault="00C16372" w:rsidP="00E048A9">
      <w:pPr>
        <w:autoSpaceDE w:val="0"/>
        <w:autoSpaceDN w:val="0"/>
        <w:adjustRightInd w:val="0"/>
        <w:jc w:val="both"/>
      </w:pPr>
      <w:r>
        <w:t xml:space="preserve">Primary Schools – Application &gt; Attendance &gt; Planned Patterns &gt; Set SNA Search by stage or casual group and highlight pupils on the left side of the screen. On the </w:t>
      </w:r>
      <w:proofErr w:type="gramStart"/>
      <w:r>
        <w:t>right hand</w:t>
      </w:r>
      <w:proofErr w:type="gramEnd"/>
      <w:r>
        <w:t xml:space="preserve"> side select start and end date then click on enter rotation pattern. Click on the boxes for the day to set SNA and then click on proceed and then save.</w:t>
      </w:r>
    </w:p>
    <w:p w14:paraId="387DEB0E" w14:textId="77777777" w:rsidR="00A5595E" w:rsidRDefault="00A5595E" w:rsidP="00E048A9">
      <w:pPr>
        <w:autoSpaceDE w:val="0"/>
        <w:autoSpaceDN w:val="0"/>
        <w:adjustRightInd w:val="0"/>
        <w:jc w:val="both"/>
      </w:pPr>
    </w:p>
    <w:p w14:paraId="62271538" w14:textId="0579A0DF" w:rsidR="00C02852" w:rsidRPr="000A3F80" w:rsidRDefault="00C16372" w:rsidP="000A3F80">
      <w:pPr>
        <w:autoSpaceDE w:val="0"/>
        <w:autoSpaceDN w:val="0"/>
        <w:adjustRightInd w:val="0"/>
        <w:jc w:val="both"/>
      </w:pPr>
      <w:r>
        <w:t xml:space="preserve">Secondary Schools – Application &gt; Pilot &gt; SNAs and OATS Search by stage or casual group and highlight pupils on the left side of the screen. On the </w:t>
      </w:r>
      <w:proofErr w:type="gramStart"/>
      <w:r>
        <w:t>right hand</w:t>
      </w:r>
      <w:proofErr w:type="gramEnd"/>
      <w:r>
        <w:t xml:space="preserve"> side select start and end date, then select attendance mark e.g. SNA ensure entry mode is at Set then click on enter rotation pattern. Either click on ‘select all’ for all periods or click on the periods for the day on the timetable until the periods show SNA and then click proceed.</w:t>
      </w:r>
      <w:r w:rsidR="6A02BBAA" w:rsidRPr="6A02BBAA">
        <w:rPr>
          <w:rFonts w:cs="Arial"/>
          <w:color w:val="000000" w:themeColor="text1"/>
        </w:rPr>
        <w:t xml:space="preserve"> </w:t>
      </w:r>
    </w:p>
    <w:sectPr w:rsidR="00C02852" w:rsidRPr="000A3F80" w:rsidSect="004A2113">
      <w:headerReference w:type="even" r:id="rId24"/>
      <w:headerReference w:type="default" r:id="rId25"/>
      <w:footerReference w:type="default" r:id="rId26"/>
      <w:headerReference w:type="first" r:id="rId27"/>
      <w:pgSz w:w="11906" w:h="16838"/>
      <w:pgMar w:top="1618"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C920" w14:textId="77777777" w:rsidR="00F25394" w:rsidRDefault="00F25394">
      <w:r>
        <w:separator/>
      </w:r>
    </w:p>
  </w:endnote>
  <w:endnote w:type="continuationSeparator" w:id="0">
    <w:p w14:paraId="212EA3FD" w14:textId="77777777" w:rsidR="00F25394" w:rsidRDefault="00F25394">
      <w:r>
        <w:continuationSeparator/>
      </w:r>
    </w:p>
  </w:endnote>
  <w:endnote w:type="continuationNotice" w:id="1">
    <w:p w14:paraId="1DF76FA2" w14:textId="77777777" w:rsidR="00F25394" w:rsidRDefault="00F2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451" w14:textId="311F1525" w:rsidR="006A3FD6" w:rsidRDefault="004F3D28" w:rsidP="00D64F3B">
    <w:pPr>
      <w:pStyle w:val="Footer"/>
      <w:jc w:val="right"/>
      <w:rPr>
        <w:rStyle w:val="PageNumber"/>
      </w:rPr>
    </w:pPr>
    <w:r w:rsidRPr="6A02BBAA">
      <w:rPr>
        <w:rStyle w:val="PageNumber"/>
        <w:noProof/>
      </w:rPr>
      <w:fldChar w:fldCharType="begin"/>
    </w:r>
    <w:r>
      <w:rPr>
        <w:rStyle w:val="PageNumber"/>
      </w:rPr>
      <w:instrText xml:space="preserve"> PAGE </w:instrText>
    </w:r>
    <w:r w:rsidRPr="6A02BBAA">
      <w:rPr>
        <w:rStyle w:val="PageNumber"/>
      </w:rPr>
      <w:fldChar w:fldCharType="separate"/>
    </w:r>
    <w:r w:rsidR="0046169C">
      <w:rPr>
        <w:rStyle w:val="PageNumber"/>
        <w:noProof/>
      </w:rPr>
      <w:t>12</w:t>
    </w:r>
    <w:r w:rsidRPr="6A02BBAA">
      <w:rPr>
        <w:rStyle w:val="PageNumber"/>
        <w:noProof/>
      </w:rPr>
      <w:fldChar w:fldCharType="end"/>
    </w:r>
    <w:r>
      <w:rPr>
        <w:rStyle w:val="PageNumber"/>
      </w:rPr>
      <w:t xml:space="preserve"> of </w:t>
    </w:r>
    <w:r w:rsidRPr="6A02BBAA">
      <w:rPr>
        <w:rStyle w:val="PageNumber"/>
        <w:noProof/>
      </w:rPr>
      <w:fldChar w:fldCharType="begin"/>
    </w:r>
    <w:r>
      <w:rPr>
        <w:rStyle w:val="PageNumber"/>
      </w:rPr>
      <w:instrText xml:space="preserve"> NUMPAGES </w:instrText>
    </w:r>
    <w:r w:rsidRPr="6A02BBAA">
      <w:rPr>
        <w:rStyle w:val="PageNumber"/>
      </w:rPr>
      <w:fldChar w:fldCharType="separate"/>
    </w:r>
    <w:r w:rsidR="0046169C">
      <w:rPr>
        <w:rStyle w:val="PageNumber"/>
        <w:noProof/>
      </w:rPr>
      <w:t>16</w:t>
    </w:r>
    <w:r w:rsidRPr="6A02BBAA">
      <w:rPr>
        <w:rStyle w:val="PageNumber"/>
        <w:noProof/>
      </w:rPr>
      <w:fldChar w:fldCharType="end"/>
    </w:r>
    <w:r w:rsidR="00D64F3B">
      <w:rPr>
        <w:rStyle w:val="PageNumber"/>
      </w:rPr>
      <w:tab/>
    </w:r>
    <w:r w:rsidR="00E64DA2">
      <w:rPr>
        <w:rStyle w:val="PageNumber"/>
      </w:rPr>
      <w:t>Release Date:</w:t>
    </w:r>
    <w:r w:rsidR="00D64F3B">
      <w:rPr>
        <w:rStyle w:val="PageNumber"/>
      </w:rPr>
      <w:t xml:space="preserve"> 02.12.2022</w:t>
    </w:r>
  </w:p>
  <w:p w14:paraId="4675636A" w14:textId="77777777" w:rsidR="002F5EA9" w:rsidRPr="006A3FD6" w:rsidRDefault="002F5EA9" w:rsidP="006A3F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D7E0" w14:textId="77777777" w:rsidR="00F25394" w:rsidRDefault="00F25394">
      <w:r>
        <w:separator/>
      </w:r>
    </w:p>
  </w:footnote>
  <w:footnote w:type="continuationSeparator" w:id="0">
    <w:p w14:paraId="5998DDB9" w14:textId="77777777" w:rsidR="00F25394" w:rsidRDefault="00F25394">
      <w:r>
        <w:continuationSeparator/>
      </w:r>
    </w:p>
  </w:footnote>
  <w:footnote w:type="continuationNotice" w:id="1">
    <w:p w14:paraId="196A2064" w14:textId="77777777" w:rsidR="00F25394" w:rsidRDefault="00F25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562B" w14:textId="0AD8FA26" w:rsidR="001A48DF" w:rsidRDefault="001A48DF" w:rsidP="001A48DF">
    <w:pPr>
      <w:pStyle w:val="Header"/>
      <w:jc w:val="right"/>
    </w:pPr>
    <w:r>
      <w:rPr>
        <w:noProof/>
      </w:rPr>
      <w:drawing>
        <wp:inline distT="0" distB="0" distL="0" distR="0" wp14:anchorId="3BDF3410" wp14:editId="7CDD16C3">
          <wp:extent cx="2095500" cy="428625"/>
          <wp:effectExtent l="0" t="0" r="0" b="9525"/>
          <wp:docPr id="8" name="Picture 8"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410133AF" w14:textId="5AA8CC39" w:rsidR="001A48DF" w:rsidRPr="001A48DF" w:rsidRDefault="001A48DF" w:rsidP="001A48DF">
    <w:pPr>
      <w:pStyle w:val="Header"/>
      <w:jc w:val="right"/>
      <w:rPr>
        <w:color w:val="2F5496" w:themeColor="accent1" w:themeShade="BF"/>
        <w:sz w:val="22"/>
        <w:szCs w:val="22"/>
      </w:rPr>
    </w:pPr>
    <w:r w:rsidRPr="001A48DF">
      <w:rPr>
        <w:color w:val="2F5496" w:themeColor="accent1" w:themeShade="BF"/>
        <w:sz w:val="22"/>
        <w:szCs w:val="22"/>
      </w:rPr>
      <w:t>Education &amp; Children’s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1543" w14:textId="77777777" w:rsidR="004F3D28" w:rsidRDefault="004F3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1544" w14:textId="5252206B" w:rsidR="004F3D28" w:rsidRPr="005F2023" w:rsidRDefault="004F3D28" w:rsidP="005F2023">
    <w:pPr>
      <w:jc w:val="center"/>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1546" w14:textId="77777777" w:rsidR="004F3D28" w:rsidRDefault="004F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2E6D28"/>
    <w:lvl w:ilvl="0">
      <w:numFmt w:val="bullet"/>
      <w:lvlText w:val="*"/>
      <w:lvlJc w:val="left"/>
    </w:lvl>
  </w:abstractNum>
  <w:abstractNum w:abstractNumId="1" w15:restartNumberingAfterBreak="0">
    <w:nsid w:val="021D5314"/>
    <w:multiLevelType w:val="hybridMultilevel"/>
    <w:tmpl w:val="8D86E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8192E"/>
    <w:multiLevelType w:val="hybridMultilevel"/>
    <w:tmpl w:val="FBFED2D6"/>
    <w:lvl w:ilvl="0" w:tplc="0809000F">
      <w:start w:val="1"/>
      <w:numFmt w:val="decimal"/>
      <w:lvlText w:val="%1."/>
      <w:lvlJc w:val="left"/>
      <w:pPr>
        <w:tabs>
          <w:tab w:val="num" w:pos="6480"/>
        </w:tabs>
        <w:ind w:left="6480" w:hanging="360"/>
      </w:pPr>
      <w:rPr>
        <w:rFonts w:hint="default"/>
      </w:rPr>
    </w:lvl>
    <w:lvl w:ilvl="1" w:tplc="08090019" w:tentative="1">
      <w:start w:val="1"/>
      <w:numFmt w:val="lowerLetter"/>
      <w:lvlText w:val="%2."/>
      <w:lvlJc w:val="left"/>
      <w:pPr>
        <w:tabs>
          <w:tab w:val="num" w:pos="7200"/>
        </w:tabs>
        <w:ind w:left="7200" w:hanging="360"/>
      </w:pPr>
    </w:lvl>
    <w:lvl w:ilvl="2" w:tplc="0809001B" w:tentative="1">
      <w:start w:val="1"/>
      <w:numFmt w:val="lowerRoman"/>
      <w:lvlText w:val="%3."/>
      <w:lvlJc w:val="right"/>
      <w:pPr>
        <w:tabs>
          <w:tab w:val="num" w:pos="7920"/>
        </w:tabs>
        <w:ind w:left="7920" w:hanging="180"/>
      </w:pPr>
    </w:lvl>
    <w:lvl w:ilvl="3" w:tplc="0809000F" w:tentative="1">
      <w:start w:val="1"/>
      <w:numFmt w:val="decimal"/>
      <w:lvlText w:val="%4."/>
      <w:lvlJc w:val="left"/>
      <w:pPr>
        <w:tabs>
          <w:tab w:val="num" w:pos="8640"/>
        </w:tabs>
        <w:ind w:left="8640" w:hanging="360"/>
      </w:pPr>
    </w:lvl>
    <w:lvl w:ilvl="4" w:tplc="08090019" w:tentative="1">
      <w:start w:val="1"/>
      <w:numFmt w:val="lowerLetter"/>
      <w:lvlText w:val="%5."/>
      <w:lvlJc w:val="left"/>
      <w:pPr>
        <w:tabs>
          <w:tab w:val="num" w:pos="9360"/>
        </w:tabs>
        <w:ind w:left="9360" w:hanging="360"/>
      </w:pPr>
    </w:lvl>
    <w:lvl w:ilvl="5" w:tplc="0809001B" w:tentative="1">
      <w:start w:val="1"/>
      <w:numFmt w:val="lowerRoman"/>
      <w:lvlText w:val="%6."/>
      <w:lvlJc w:val="right"/>
      <w:pPr>
        <w:tabs>
          <w:tab w:val="num" w:pos="10080"/>
        </w:tabs>
        <w:ind w:left="10080" w:hanging="180"/>
      </w:pPr>
    </w:lvl>
    <w:lvl w:ilvl="6" w:tplc="0809000F" w:tentative="1">
      <w:start w:val="1"/>
      <w:numFmt w:val="decimal"/>
      <w:lvlText w:val="%7."/>
      <w:lvlJc w:val="left"/>
      <w:pPr>
        <w:tabs>
          <w:tab w:val="num" w:pos="10800"/>
        </w:tabs>
        <w:ind w:left="10800" w:hanging="360"/>
      </w:pPr>
    </w:lvl>
    <w:lvl w:ilvl="7" w:tplc="08090019" w:tentative="1">
      <w:start w:val="1"/>
      <w:numFmt w:val="lowerLetter"/>
      <w:lvlText w:val="%8."/>
      <w:lvlJc w:val="left"/>
      <w:pPr>
        <w:tabs>
          <w:tab w:val="num" w:pos="11520"/>
        </w:tabs>
        <w:ind w:left="11520" w:hanging="360"/>
      </w:pPr>
    </w:lvl>
    <w:lvl w:ilvl="8" w:tplc="0809001B" w:tentative="1">
      <w:start w:val="1"/>
      <w:numFmt w:val="lowerRoman"/>
      <w:lvlText w:val="%9."/>
      <w:lvlJc w:val="right"/>
      <w:pPr>
        <w:tabs>
          <w:tab w:val="num" w:pos="12240"/>
        </w:tabs>
        <w:ind w:left="12240" w:hanging="180"/>
      </w:pPr>
    </w:lvl>
  </w:abstractNum>
  <w:abstractNum w:abstractNumId="3" w15:restartNumberingAfterBreak="0">
    <w:nsid w:val="0B212D64"/>
    <w:multiLevelType w:val="multilevel"/>
    <w:tmpl w:val="128AACA2"/>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C1365C3"/>
    <w:multiLevelType w:val="multilevel"/>
    <w:tmpl w:val="87C28722"/>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15:restartNumberingAfterBreak="0">
    <w:nsid w:val="1A70686B"/>
    <w:multiLevelType w:val="hybridMultilevel"/>
    <w:tmpl w:val="498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63303"/>
    <w:multiLevelType w:val="hybridMultilevel"/>
    <w:tmpl w:val="76D4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E31A2"/>
    <w:multiLevelType w:val="hybridMultilevel"/>
    <w:tmpl w:val="A224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C3FDF"/>
    <w:multiLevelType w:val="hybridMultilevel"/>
    <w:tmpl w:val="FA2AC772"/>
    <w:lvl w:ilvl="0" w:tplc="81A0548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70F8C"/>
    <w:multiLevelType w:val="hybridMultilevel"/>
    <w:tmpl w:val="88B637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DB94399"/>
    <w:multiLevelType w:val="hybridMultilevel"/>
    <w:tmpl w:val="24482354"/>
    <w:lvl w:ilvl="0" w:tplc="81A0548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273AB"/>
    <w:multiLevelType w:val="hybridMultilevel"/>
    <w:tmpl w:val="0E5A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278A3"/>
    <w:multiLevelType w:val="hybridMultilevel"/>
    <w:tmpl w:val="BB3A4A5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B11A2"/>
    <w:multiLevelType w:val="hybridMultilevel"/>
    <w:tmpl w:val="D5BC3CB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7DD67F5"/>
    <w:multiLevelType w:val="hybridMultilevel"/>
    <w:tmpl w:val="EC96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F0F8F"/>
    <w:multiLevelType w:val="hybridMultilevel"/>
    <w:tmpl w:val="2D765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7707C"/>
    <w:multiLevelType w:val="hybridMultilevel"/>
    <w:tmpl w:val="3AA4EF04"/>
    <w:lvl w:ilvl="0" w:tplc="FB0A6D96">
      <w:start w:val="1"/>
      <w:numFmt w:val="bullet"/>
      <w:lvlText w:val=""/>
      <w:lvlJc w:val="left"/>
      <w:pPr>
        <w:ind w:left="720" w:hanging="360"/>
      </w:pPr>
      <w:rPr>
        <w:rFonts w:ascii="Symbol" w:hAnsi="Symbol" w:hint="default"/>
      </w:rPr>
    </w:lvl>
    <w:lvl w:ilvl="1" w:tplc="72C8DFD6">
      <w:start w:val="1"/>
      <w:numFmt w:val="bullet"/>
      <w:lvlText w:val=""/>
      <w:lvlJc w:val="left"/>
      <w:pPr>
        <w:ind w:left="1440" w:hanging="360"/>
      </w:pPr>
      <w:rPr>
        <w:rFonts w:ascii="Symbol" w:hAnsi="Symbol" w:hint="default"/>
      </w:rPr>
    </w:lvl>
    <w:lvl w:ilvl="2" w:tplc="C3041430">
      <w:start w:val="1"/>
      <w:numFmt w:val="bullet"/>
      <w:lvlText w:val=""/>
      <w:lvlJc w:val="left"/>
      <w:pPr>
        <w:ind w:left="2160" w:hanging="360"/>
      </w:pPr>
      <w:rPr>
        <w:rFonts w:ascii="Wingdings" w:hAnsi="Wingdings" w:hint="default"/>
      </w:rPr>
    </w:lvl>
    <w:lvl w:ilvl="3" w:tplc="DC66AE00">
      <w:start w:val="1"/>
      <w:numFmt w:val="bullet"/>
      <w:lvlText w:val=""/>
      <w:lvlJc w:val="left"/>
      <w:pPr>
        <w:ind w:left="2880" w:hanging="360"/>
      </w:pPr>
      <w:rPr>
        <w:rFonts w:ascii="Symbol" w:hAnsi="Symbol" w:hint="default"/>
      </w:rPr>
    </w:lvl>
    <w:lvl w:ilvl="4" w:tplc="E7901300">
      <w:start w:val="1"/>
      <w:numFmt w:val="bullet"/>
      <w:lvlText w:val="o"/>
      <w:lvlJc w:val="left"/>
      <w:pPr>
        <w:ind w:left="3600" w:hanging="360"/>
      </w:pPr>
      <w:rPr>
        <w:rFonts w:ascii="Courier New" w:hAnsi="Courier New" w:hint="default"/>
      </w:rPr>
    </w:lvl>
    <w:lvl w:ilvl="5" w:tplc="250CB592">
      <w:start w:val="1"/>
      <w:numFmt w:val="bullet"/>
      <w:lvlText w:val=""/>
      <w:lvlJc w:val="left"/>
      <w:pPr>
        <w:ind w:left="4320" w:hanging="360"/>
      </w:pPr>
      <w:rPr>
        <w:rFonts w:ascii="Wingdings" w:hAnsi="Wingdings" w:hint="default"/>
      </w:rPr>
    </w:lvl>
    <w:lvl w:ilvl="6" w:tplc="14A09AF4">
      <w:start w:val="1"/>
      <w:numFmt w:val="bullet"/>
      <w:lvlText w:val=""/>
      <w:lvlJc w:val="left"/>
      <w:pPr>
        <w:ind w:left="5040" w:hanging="360"/>
      </w:pPr>
      <w:rPr>
        <w:rFonts w:ascii="Symbol" w:hAnsi="Symbol" w:hint="default"/>
      </w:rPr>
    </w:lvl>
    <w:lvl w:ilvl="7" w:tplc="F8DCCF14">
      <w:start w:val="1"/>
      <w:numFmt w:val="bullet"/>
      <w:lvlText w:val="o"/>
      <w:lvlJc w:val="left"/>
      <w:pPr>
        <w:ind w:left="5760" w:hanging="360"/>
      </w:pPr>
      <w:rPr>
        <w:rFonts w:ascii="Courier New" w:hAnsi="Courier New" w:hint="default"/>
      </w:rPr>
    </w:lvl>
    <w:lvl w:ilvl="8" w:tplc="F162E754">
      <w:start w:val="1"/>
      <w:numFmt w:val="bullet"/>
      <w:lvlText w:val=""/>
      <w:lvlJc w:val="left"/>
      <w:pPr>
        <w:ind w:left="6480" w:hanging="360"/>
      </w:pPr>
      <w:rPr>
        <w:rFonts w:ascii="Wingdings" w:hAnsi="Wingdings" w:hint="default"/>
      </w:rPr>
    </w:lvl>
  </w:abstractNum>
  <w:abstractNum w:abstractNumId="17" w15:restartNumberingAfterBreak="0">
    <w:nsid w:val="75796E8B"/>
    <w:multiLevelType w:val="hybridMultilevel"/>
    <w:tmpl w:val="3676CC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63AFE"/>
    <w:multiLevelType w:val="multilevel"/>
    <w:tmpl w:val="E7ECCCE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num w:numId="1" w16cid:durableId="1672175648">
    <w:abstractNumId w:val="16"/>
  </w:num>
  <w:num w:numId="2" w16cid:durableId="885021312">
    <w:abstractNumId w:val="1"/>
  </w:num>
  <w:num w:numId="3" w16cid:durableId="1111313893">
    <w:abstractNumId w:val="3"/>
  </w:num>
  <w:num w:numId="4" w16cid:durableId="1434940125">
    <w:abstractNumId w:val="0"/>
    <w:lvlOverride w:ilvl="0">
      <w:lvl w:ilvl="0">
        <w:numFmt w:val="bullet"/>
        <w:lvlText w:val="•"/>
        <w:legacy w:legacy="1" w:legacySpace="0" w:legacyIndent="0"/>
        <w:lvlJc w:val="left"/>
        <w:rPr>
          <w:rFonts w:ascii="Helv" w:hAnsi="Helv" w:hint="default"/>
        </w:rPr>
      </w:lvl>
    </w:lvlOverride>
  </w:num>
  <w:num w:numId="5" w16cid:durableId="613564340">
    <w:abstractNumId w:val="13"/>
  </w:num>
  <w:num w:numId="6" w16cid:durableId="1571306759">
    <w:abstractNumId w:val="9"/>
  </w:num>
  <w:num w:numId="7" w16cid:durableId="764694367">
    <w:abstractNumId w:val="17"/>
  </w:num>
  <w:num w:numId="8" w16cid:durableId="1853448126">
    <w:abstractNumId w:val="2"/>
  </w:num>
  <w:num w:numId="9" w16cid:durableId="1861820434">
    <w:abstractNumId w:val="18"/>
  </w:num>
  <w:num w:numId="10" w16cid:durableId="1500384944">
    <w:abstractNumId w:val="4"/>
  </w:num>
  <w:num w:numId="11" w16cid:durableId="1030378041">
    <w:abstractNumId w:val="15"/>
  </w:num>
  <w:num w:numId="12" w16cid:durableId="2061634696">
    <w:abstractNumId w:val="11"/>
  </w:num>
  <w:num w:numId="13" w16cid:durableId="1879272099">
    <w:abstractNumId w:val="14"/>
  </w:num>
  <w:num w:numId="14" w16cid:durableId="393502934">
    <w:abstractNumId w:val="10"/>
  </w:num>
  <w:num w:numId="15" w16cid:durableId="220022838">
    <w:abstractNumId w:val="12"/>
  </w:num>
  <w:num w:numId="16" w16cid:durableId="1882590908">
    <w:abstractNumId w:val="8"/>
  </w:num>
  <w:num w:numId="17" w16cid:durableId="1248885339">
    <w:abstractNumId w:val="5"/>
  </w:num>
  <w:num w:numId="18" w16cid:durableId="1330597369">
    <w:abstractNumId w:val="7"/>
  </w:num>
  <w:num w:numId="19" w16cid:durableId="10966336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13"/>
    <w:rsid w:val="000023F8"/>
    <w:rsid w:val="0000422E"/>
    <w:rsid w:val="0000492D"/>
    <w:rsid w:val="00006784"/>
    <w:rsid w:val="0001039C"/>
    <w:rsid w:val="00010E88"/>
    <w:rsid w:val="0006480D"/>
    <w:rsid w:val="00065DC2"/>
    <w:rsid w:val="0007015C"/>
    <w:rsid w:val="00072DC8"/>
    <w:rsid w:val="000763C7"/>
    <w:rsid w:val="00082444"/>
    <w:rsid w:val="000855E9"/>
    <w:rsid w:val="00090C9B"/>
    <w:rsid w:val="00097E1C"/>
    <w:rsid w:val="000A1D8B"/>
    <w:rsid w:val="000A2AB1"/>
    <w:rsid w:val="000A3F80"/>
    <w:rsid w:val="000A7168"/>
    <w:rsid w:val="000C07B0"/>
    <w:rsid w:val="000C1557"/>
    <w:rsid w:val="000D11E6"/>
    <w:rsid w:val="000D687D"/>
    <w:rsid w:val="000D7E4F"/>
    <w:rsid w:val="000E7F84"/>
    <w:rsid w:val="00101013"/>
    <w:rsid w:val="0011351B"/>
    <w:rsid w:val="00147064"/>
    <w:rsid w:val="001554AC"/>
    <w:rsid w:val="0016182D"/>
    <w:rsid w:val="00174CDB"/>
    <w:rsid w:val="00175006"/>
    <w:rsid w:val="0017705F"/>
    <w:rsid w:val="00180135"/>
    <w:rsid w:val="00194DF0"/>
    <w:rsid w:val="001A395F"/>
    <w:rsid w:val="001A4456"/>
    <w:rsid w:val="001A48DF"/>
    <w:rsid w:val="001B1D35"/>
    <w:rsid w:val="001B7740"/>
    <w:rsid w:val="001C3E0A"/>
    <w:rsid w:val="001C56A0"/>
    <w:rsid w:val="001C56F1"/>
    <w:rsid w:val="001D3427"/>
    <w:rsid w:val="001D6A2C"/>
    <w:rsid w:val="001E072E"/>
    <w:rsid w:val="001F7A6F"/>
    <w:rsid w:val="00203B70"/>
    <w:rsid w:val="00204BFB"/>
    <w:rsid w:val="00214B30"/>
    <w:rsid w:val="00215A81"/>
    <w:rsid w:val="00221634"/>
    <w:rsid w:val="00223D2C"/>
    <w:rsid w:val="00224685"/>
    <w:rsid w:val="002262A7"/>
    <w:rsid w:val="002272F3"/>
    <w:rsid w:val="00246346"/>
    <w:rsid w:val="00254DCB"/>
    <w:rsid w:val="002603E3"/>
    <w:rsid w:val="00270ADA"/>
    <w:rsid w:val="00274B01"/>
    <w:rsid w:val="00277505"/>
    <w:rsid w:val="002779C3"/>
    <w:rsid w:val="0028635E"/>
    <w:rsid w:val="002904EE"/>
    <w:rsid w:val="002924B9"/>
    <w:rsid w:val="00296589"/>
    <w:rsid w:val="002A0D0F"/>
    <w:rsid w:val="002A1797"/>
    <w:rsid w:val="002A45DE"/>
    <w:rsid w:val="002B454E"/>
    <w:rsid w:val="002B57FB"/>
    <w:rsid w:val="002B6BA2"/>
    <w:rsid w:val="002C040A"/>
    <w:rsid w:val="002D1175"/>
    <w:rsid w:val="002D787C"/>
    <w:rsid w:val="002E2924"/>
    <w:rsid w:val="002E6809"/>
    <w:rsid w:val="002F5EA9"/>
    <w:rsid w:val="0030185B"/>
    <w:rsid w:val="00305868"/>
    <w:rsid w:val="00311BF6"/>
    <w:rsid w:val="00313B34"/>
    <w:rsid w:val="0031695E"/>
    <w:rsid w:val="00321FC0"/>
    <w:rsid w:val="0032470F"/>
    <w:rsid w:val="00330791"/>
    <w:rsid w:val="0033628D"/>
    <w:rsid w:val="00360FDA"/>
    <w:rsid w:val="003657B5"/>
    <w:rsid w:val="00370CF0"/>
    <w:rsid w:val="00372445"/>
    <w:rsid w:val="00382CE7"/>
    <w:rsid w:val="00384092"/>
    <w:rsid w:val="0038462D"/>
    <w:rsid w:val="003862CB"/>
    <w:rsid w:val="00387289"/>
    <w:rsid w:val="003967A6"/>
    <w:rsid w:val="00396E7A"/>
    <w:rsid w:val="003A21EB"/>
    <w:rsid w:val="003A7838"/>
    <w:rsid w:val="003B59DA"/>
    <w:rsid w:val="003B6EE5"/>
    <w:rsid w:val="003C50D5"/>
    <w:rsid w:val="003C77BE"/>
    <w:rsid w:val="003E2E8F"/>
    <w:rsid w:val="003E526E"/>
    <w:rsid w:val="003F125D"/>
    <w:rsid w:val="0040276B"/>
    <w:rsid w:val="00414023"/>
    <w:rsid w:val="00424CE0"/>
    <w:rsid w:val="004253C4"/>
    <w:rsid w:val="004475A3"/>
    <w:rsid w:val="00451B6E"/>
    <w:rsid w:val="00452C2F"/>
    <w:rsid w:val="004579A6"/>
    <w:rsid w:val="0046169C"/>
    <w:rsid w:val="004844F1"/>
    <w:rsid w:val="0049230B"/>
    <w:rsid w:val="004940FF"/>
    <w:rsid w:val="004A0B86"/>
    <w:rsid w:val="004A2113"/>
    <w:rsid w:val="004A6647"/>
    <w:rsid w:val="004B0561"/>
    <w:rsid w:val="004B2ACA"/>
    <w:rsid w:val="004C1E86"/>
    <w:rsid w:val="004C3011"/>
    <w:rsid w:val="004E1841"/>
    <w:rsid w:val="004E4643"/>
    <w:rsid w:val="004F3D28"/>
    <w:rsid w:val="004F7A43"/>
    <w:rsid w:val="005003E3"/>
    <w:rsid w:val="00502E1D"/>
    <w:rsid w:val="005065A7"/>
    <w:rsid w:val="00527E04"/>
    <w:rsid w:val="005337C1"/>
    <w:rsid w:val="005341AB"/>
    <w:rsid w:val="00536820"/>
    <w:rsid w:val="005409A7"/>
    <w:rsid w:val="00542A08"/>
    <w:rsid w:val="005518AC"/>
    <w:rsid w:val="0055217E"/>
    <w:rsid w:val="0055251B"/>
    <w:rsid w:val="005567B8"/>
    <w:rsid w:val="00556E0A"/>
    <w:rsid w:val="00557448"/>
    <w:rsid w:val="00567E1F"/>
    <w:rsid w:val="005711FD"/>
    <w:rsid w:val="00571EC8"/>
    <w:rsid w:val="00572EEC"/>
    <w:rsid w:val="00577481"/>
    <w:rsid w:val="005848F6"/>
    <w:rsid w:val="0058645C"/>
    <w:rsid w:val="0058741F"/>
    <w:rsid w:val="00591D76"/>
    <w:rsid w:val="0059505E"/>
    <w:rsid w:val="005A1140"/>
    <w:rsid w:val="005A6B21"/>
    <w:rsid w:val="005B0A74"/>
    <w:rsid w:val="005B288C"/>
    <w:rsid w:val="005C4D3A"/>
    <w:rsid w:val="005C7B23"/>
    <w:rsid w:val="005D03B2"/>
    <w:rsid w:val="005D15CE"/>
    <w:rsid w:val="005F0225"/>
    <w:rsid w:val="005F2023"/>
    <w:rsid w:val="005F3277"/>
    <w:rsid w:val="005F33F9"/>
    <w:rsid w:val="005F3D0F"/>
    <w:rsid w:val="005F5066"/>
    <w:rsid w:val="0060207E"/>
    <w:rsid w:val="00605C64"/>
    <w:rsid w:val="00635E44"/>
    <w:rsid w:val="00660939"/>
    <w:rsid w:val="00661E2B"/>
    <w:rsid w:val="00662BEB"/>
    <w:rsid w:val="00666F8B"/>
    <w:rsid w:val="00675F1C"/>
    <w:rsid w:val="0069004E"/>
    <w:rsid w:val="006957EE"/>
    <w:rsid w:val="006A2E91"/>
    <w:rsid w:val="006A3FD6"/>
    <w:rsid w:val="006A67D5"/>
    <w:rsid w:val="006B4AAF"/>
    <w:rsid w:val="006B62FF"/>
    <w:rsid w:val="006C26EF"/>
    <w:rsid w:val="006C3004"/>
    <w:rsid w:val="006C471D"/>
    <w:rsid w:val="006D49EB"/>
    <w:rsid w:val="006E36BD"/>
    <w:rsid w:val="006E3A08"/>
    <w:rsid w:val="006E5DD5"/>
    <w:rsid w:val="006F1FAD"/>
    <w:rsid w:val="006F33D5"/>
    <w:rsid w:val="006F4ECB"/>
    <w:rsid w:val="007031EB"/>
    <w:rsid w:val="00704C1E"/>
    <w:rsid w:val="007153E2"/>
    <w:rsid w:val="00724675"/>
    <w:rsid w:val="00731E92"/>
    <w:rsid w:val="0073727A"/>
    <w:rsid w:val="00742E15"/>
    <w:rsid w:val="00746026"/>
    <w:rsid w:val="00755362"/>
    <w:rsid w:val="007617AE"/>
    <w:rsid w:val="00774BAA"/>
    <w:rsid w:val="00781ACD"/>
    <w:rsid w:val="007904F3"/>
    <w:rsid w:val="00792071"/>
    <w:rsid w:val="00792CF3"/>
    <w:rsid w:val="00792EB9"/>
    <w:rsid w:val="00796202"/>
    <w:rsid w:val="007A24BA"/>
    <w:rsid w:val="007B18EC"/>
    <w:rsid w:val="007B312B"/>
    <w:rsid w:val="007C14C4"/>
    <w:rsid w:val="007C367F"/>
    <w:rsid w:val="007D1442"/>
    <w:rsid w:val="007D7845"/>
    <w:rsid w:val="007E001B"/>
    <w:rsid w:val="007E1AEF"/>
    <w:rsid w:val="007E788E"/>
    <w:rsid w:val="007F262E"/>
    <w:rsid w:val="007F4503"/>
    <w:rsid w:val="007F6089"/>
    <w:rsid w:val="008004D1"/>
    <w:rsid w:val="00803973"/>
    <w:rsid w:val="008072CB"/>
    <w:rsid w:val="0081478D"/>
    <w:rsid w:val="008211F8"/>
    <w:rsid w:val="008242F6"/>
    <w:rsid w:val="00825D26"/>
    <w:rsid w:val="00826678"/>
    <w:rsid w:val="008343D6"/>
    <w:rsid w:val="00866304"/>
    <w:rsid w:val="00885461"/>
    <w:rsid w:val="008A0A1E"/>
    <w:rsid w:val="008A53B9"/>
    <w:rsid w:val="008B3738"/>
    <w:rsid w:val="008B481C"/>
    <w:rsid w:val="008C2DD9"/>
    <w:rsid w:val="008D235B"/>
    <w:rsid w:val="008D51E0"/>
    <w:rsid w:val="008E66DA"/>
    <w:rsid w:val="008F706C"/>
    <w:rsid w:val="009007D5"/>
    <w:rsid w:val="0090541D"/>
    <w:rsid w:val="009056FD"/>
    <w:rsid w:val="009111DC"/>
    <w:rsid w:val="00913857"/>
    <w:rsid w:val="009162EE"/>
    <w:rsid w:val="00920C00"/>
    <w:rsid w:val="00924567"/>
    <w:rsid w:val="00926F03"/>
    <w:rsid w:val="00936E19"/>
    <w:rsid w:val="00944B6E"/>
    <w:rsid w:val="00946255"/>
    <w:rsid w:val="009550E1"/>
    <w:rsid w:val="00966EB4"/>
    <w:rsid w:val="009752B8"/>
    <w:rsid w:val="00986783"/>
    <w:rsid w:val="009A1E36"/>
    <w:rsid w:val="009A7060"/>
    <w:rsid w:val="009B5E26"/>
    <w:rsid w:val="009C6387"/>
    <w:rsid w:val="009D5744"/>
    <w:rsid w:val="009E0BC0"/>
    <w:rsid w:val="009F099D"/>
    <w:rsid w:val="009F38A6"/>
    <w:rsid w:val="00A03F99"/>
    <w:rsid w:val="00A05998"/>
    <w:rsid w:val="00A117CA"/>
    <w:rsid w:val="00A13067"/>
    <w:rsid w:val="00A133F2"/>
    <w:rsid w:val="00A2010D"/>
    <w:rsid w:val="00A209D0"/>
    <w:rsid w:val="00A446D4"/>
    <w:rsid w:val="00A5595E"/>
    <w:rsid w:val="00A63192"/>
    <w:rsid w:val="00A73D0F"/>
    <w:rsid w:val="00A73FBE"/>
    <w:rsid w:val="00A76122"/>
    <w:rsid w:val="00A77AC9"/>
    <w:rsid w:val="00A876F7"/>
    <w:rsid w:val="00A94DD4"/>
    <w:rsid w:val="00A9741C"/>
    <w:rsid w:val="00AA5602"/>
    <w:rsid w:val="00AB3168"/>
    <w:rsid w:val="00AC3C0C"/>
    <w:rsid w:val="00AE1945"/>
    <w:rsid w:val="00AE5FB3"/>
    <w:rsid w:val="00AF2877"/>
    <w:rsid w:val="00AF3EF3"/>
    <w:rsid w:val="00AF51B8"/>
    <w:rsid w:val="00B00B33"/>
    <w:rsid w:val="00B122B0"/>
    <w:rsid w:val="00B13199"/>
    <w:rsid w:val="00B15F55"/>
    <w:rsid w:val="00B37B7B"/>
    <w:rsid w:val="00B4312B"/>
    <w:rsid w:val="00B46729"/>
    <w:rsid w:val="00B5052C"/>
    <w:rsid w:val="00B54630"/>
    <w:rsid w:val="00B71215"/>
    <w:rsid w:val="00B71ABB"/>
    <w:rsid w:val="00B749AE"/>
    <w:rsid w:val="00B912B3"/>
    <w:rsid w:val="00B94D44"/>
    <w:rsid w:val="00B97C53"/>
    <w:rsid w:val="00BC0E0A"/>
    <w:rsid w:val="00BC7B1A"/>
    <w:rsid w:val="00BD611A"/>
    <w:rsid w:val="00BD6F88"/>
    <w:rsid w:val="00BD7A48"/>
    <w:rsid w:val="00BF4A2F"/>
    <w:rsid w:val="00BF76A4"/>
    <w:rsid w:val="00C02852"/>
    <w:rsid w:val="00C036D8"/>
    <w:rsid w:val="00C06893"/>
    <w:rsid w:val="00C12E5D"/>
    <w:rsid w:val="00C1604B"/>
    <w:rsid w:val="00C16372"/>
    <w:rsid w:val="00C25094"/>
    <w:rsid w:val="00C336E4"/>
    <w:rsid w:val="00C54BDD"/>
    <w:rsid w:val="00C76E59"/>
    <w:rsid w:val="00C770F3"/>
    <w:rsid w:val="00C858E2"/>
    <w:rsid w:val="00C86AFA"/>
    <w:rsid w:val="00C8792A"/>
    <w:rsid w:val="00C90311"/>
    <w:rsid w:val="00C911DE"/>
    <w:rsid w:val="00C93EFE"/>
    <w:rsid w:val="00CA09D0"/>
    <w:rsid w:val="00CA699F"/>
    <w:rsid w:val="00CB22D5"/>
    <w:rsid w:val="00CB5F20"/>
    <w:rsid w:val="00CC4811"/>
    <w:rsid w:val="00CC5CE0"/>
    <w:rsid w:val="00CC5E0D"/>
    <w:rsid w:val="00CE6540"/>
    <w:rsid w:val="00CF0D89"/>
    <w:rsid w:val="00CF1D2A"/>
    <w:rsid w:val="00CF2AAF"/>
    <w:rsid w:val="00D10A6C"/>
    <w:rsid w:val="00D178C0"/>
    <w:rsid w:val="00D2004F"/>
    <w:rsid w:val="00D2154D"/>
    <w:rsid w:val="00D21692"/>
    <w:rsid w:val="00D31B77"/>
    <w:rsid w:val="00D40AB0"/>
    <w:rsid w:val="00D454E5"/>
    <w:rsid w:val="00D57D1B"/>
    <w:rsid w:val="00D64F3B"/>
    <w:rsid w:val="00D66AC0"/>
    <w:rsid w:val="00D722CD"/>
    <w:rsid w:val="00D73549"/>
    <w:rsid w:val="00D805E2"/>
    <w:rsid w:val="00D81B2F"/>
    <w:rsid w:val="00D856FA"/>
    <w:rsid w:val="00D937DF"/>
    <w:rsid w:val="00D95F15"/>
    <w:rsid w:val="00D960C7"/>
    <w:rsid w:val="00D975C5"/>
    <w:rsid w:val="00DC1D8B"/>
    <w:rsid w:val="00DC2C50"/>
    <w:rsid w:val="00DC4AD5"/>
    <w:rsid w:val="00DD005B"/>
    <w:rsid w:val="00DD07D1"/>
    <w:rsid w:val="00DE00AD"/>
    <w:rsid w:val="00DE20EA"/>
    <w:rsid w:val="00DE5CD5"/>
    <w:rsid w:val="00E04384"/>
    <w:rsid w:val="00E048A9"/>
    <w:rsid w:val="00E04BBD"/>
    <w:rsid w:val="00E07185"/>
    <w:rsid w:val="00E17142"/>
    <w:rsid w:val="00E17569"/>
    <w:rsid w:val="00E22302"/>
    <w:rsid w:val="00E23A26"/>
    <w:rsid w:val="00E25423"/>
    <w:rsid w:val="00E27799"/>
    <w:rsid w:val="00E3497C"/>
    <w:rsid w:val="00E53A0B"/>
    <w:rsid w:val="00E572DC"/>
    <w:rsid w:val="00E64DA2"/>
    <w:rsid w:val="00E92039"/>
    <w:rsid w:val="00EA1126"/>
    <w:rsid w:val="00EA6CE2"/>
    <w:rsid w:val="00EB0CB1"/>
    <w:rsid w:val="00EB17C4"/>
    <w:rsid w:val="00ED301F"/>
    <w:rsid w:val="00EE3B90"/>
    <w:rsid w:val="00EF60CE"/>
    <w:rsid w:val="00EF7533"/>
    <w:rsid w:val="00F05017"/>
    <w:rsid w:val="00F25394"/>
    <w:rsid w:val="00F26BA8"/>
    <w:rsid w:val="00F31BE9"/>
    <w:rsid w:val="00F33D0C"/>
    <w:rsid w:val="00F40000"/>
    <w:rsid w:val="00F44433"/>
    <w:rsid w:val="00F50BC6"/>
    <w:rsid w:val="00F720E6"/>
    <w:rsid w:val="00F724CF"/>
    <w:rsid w:val="00F73FAD"/>
    <w:rsid w:val="00F7434C"/>
    <w:rsid w:val="00F93E03"/>
    <w:rsid w:val="00F97A9B"/>
    <w:rsid w:val="00FA144B"/>
    <w:rsid w:val="00FA3732"/>
    <w:rsid w:val="00FA6C3B"/>
    <w:rsid w:val="00FE002A"/>
    <w:rsid w:val="00FF2EEA"/>
    <w:rsid w:val="00FF421A"/>
    <w:rsid w:val="0648CC8D"/>
    <w:rsid w:val="0DFC5299"/>
    <w:rsid w:val="1AEF750F"/>
    <w:rsid w:val="23D66D31"/>
    <w:rsid w:val="6A02BBAA"/>
    <w:rsid w:val="77556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2271389"/>
  <w15:chartTrackingRefBased/>
  <w15:docId w15:val="{65F230D2-4271-4D1B-9613-D58584E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qFormat/>
    <w:rsid w:val="00F50BC6"/>
    <w:pPr>
      <w:spacing w:before="100" w:beforeAutospacing="1" w:after="100" w:afterAutospacing="1"/>
      <w:outlineLvl w:val="0"/>
    </w:pPr>
    <w:rPr>
      <w:rFonts w:ascii="Times New Roman"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7E4F"/>
    <w:rPr>
      <w:color w:val="0000FF"/>
      <w:u w:val="single"/>
    </w:rPr>
  </w:style>
  <w:style w:type="paragraph" w:styleId="NormalWeb">
    <w:name w:val="Normal (Web)"/>
    <w:basedOn w:val="Normal"/>
    <w:rsid w:val="00F50BC6"/>
    <w:pPr>
      <w:spacing w:before="100" w:beforeAutospacing="1" w:after="100" w:afterAutospacing="1"/>
    </w:pPr>
    <w:rPr>
      <w:rFonts w:ascii="Times New Roman" w:hAnsi="Times New Roman"/>
      <w:color w:val="000000"/>
    </w:rPr>
  </w:style>
  <w:style w:type="paragraph" w:styleId="Header">
    <w:name w:val="header"/>
    <w:basedOn w:val="Normal"/>
    <w:rsid w:val="005C4D3A"/>
    <w:pPr>
      <w:tabs>
        <w:tab w:val="center" w:pos="4153"/>
        <w:tab w:val="right" w:pos="8306"/>
      </w:tabs>
    </w:pPr>
  </w:style>
  <w:style w:type="paragraph" w:styleId="Footer">
    <w:name w:val="footer"/>
    <w:basedOn w:val="Normal"/>
    <w:rsid w:val="005C4D3A"/>
    <w:pPr>
      <w:tabs>
        <w:tab w:val="center" w:pos="4153"/>
        <w:tab w:val="right" w:pos="8306"/>
      </w:tabs>
    </w:pPr>
  </w:style>
  <w:style w:type="character" w:styleId="PageNumber">
    <w:name w:val="page number"/>
    <w:basedOn w:val="DefaultParagraphFont"/>
    <w:rsid w:val="005C4D3A"/>
  </w:style>
  <w:style w:type="character" w:styleId="FollowedHyperlink">
    <w:name w:val="FollowedHyperlink"/>
    <w:rsid w:val="00010E88"/>
    <w:rPr>
      <w:color w:val="800080"/>
      <w:u w:val="single"/>
    </w:rPr>
  </w:style>
  <w:style w:type="character" w:styleId="CommentReference">
    <w:name w:val="annotation reference"/>
    <w:semiHidden/>
    <w:rsid w:val="0049230B"/>
    <w:rPr>
      <w:sz w:val="16"/>
      <w:szCs w:val="16"/>
    </w:rPr>
  </w:style>
  <w:style w:type="paragraph" w:styleId="CommentText">
    <w:name w:val="annotation text"/>
    <w:basedOn w:val="Normal"/>
    <w:semiHidden/>
    <w:rsid w:val="0049230B"/>
    <w:rPr>
      <w:sz w:val="20"/>
      <w:szCs w:val="20"/>
    </w:rPr>
  </w:style>
  <w:style w:type="paragraph" w:styleId="CommentSubject">
    <w:name w:val="annotation subject"/>
    <w:basedOn w:val="CommentText"/>
    <w:next w:val="CommentText"/>
    <w:semiHidden/>
    <w:rsid w:val="0049230B"/>
    <w:rPr>
      <w:b/>
      <w:bCs/>
    </w:rPr>
  </w:style>
  <w:style w:type="paragraph" w:styleId="BalloonText">
    <w:name w:val="Balloon Text"/>
    <w:basedOn w:val="Normal"/>
    <w:semiHidden/>
    <w:rsid w:val="0049230B"/>
    <w:rPr>
      <w:rFonts w:ascii="Tahoma" w:hAnsi="Tahoma" w:cs="Tahoma"/>
      <w:sz w:val="16"/>
      <w:szCs w:val="16"/>
    </w:rPr>
  </w:style>
  <w:style w:type="paragraph" w:styleId="PlainText">
    <w:name w:val="Plain Text"/>
    <w:basedOn w:val="Normal"/>
    <w:link w:val="PlainTextChar"/>
    <w:uiPriority w:val="99"/>
    <w:unhideWhenUsed/>
    <w:rsid w:val="00D40AB0"/>
    <w:rPr>
      <w:rFonts w:ascii="Calibri" w:eastAsia="Calibri" w:hAnsi="Calibri" w:cs="Consolas"/>
      <w:sz w:val="22"/>
      <w:szCs w:val="21"/>
      <w:lang w:eastAsia="en-US"/>
    </w:rPr>
  </w:style>
  <w:style w:type="character" w:customStyle="1" w:styleId="PlainTextChar">
    <w:name w:val="Plain Text Char"/>
    <w:link w:val="PlainText"/>
    <w:uiPriority w:val="99"/>
    <w:rsid w:val="00D40AB0"/>
    <w:rPr>
      <w:rFonts w:ascii="Calibri" w:eastAsia="Calibri" w:hAnsi="Calibri" w:cs="Consolas"/>
      <w:sz w:val="22"/>
      <w:szCs w:val="21"/>
      <w:lang w:eastAsia="en-US"/>
    </w:rPr>
  </w:style>
  <w:style w:type="paragraph" w:styleId="ListParagraph">
    <w:name w:val="List Paragraph"/>
    <w:basedOn w:val="Normal"/>
    <w:uiPriority w:val="34"/>
    <w:qFormat/>
    <w:rsid w:val="00360FDA"/>
    <w:pPr>
      <w:ind w:left="720"/>
      <w:contextualSpacing/>
    </w:pPr>
  </w:style>
  <w:style w:type="character" w:styleId="UnresolvedMention">
    <w:name w:val="Unresolved Mention"/>
    <w:basedOn w:val="DefaultParagraphFont"/>
    <w:uiPriority w:val="99"/>
    <w:semiHidden/>
    <w:unhideWhenUsed/>
    <w:rsid w:val="00A7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1407">
      <w:bodyDiv w:val="1"/>
      <w:marLeft w:val="0"/>
      <w:marRight w:val="0"/>
      <w:marTop w:val="0"/>
      <w:marBottom w:val="0"/>
      <w:divBdr>
        <w:top w:val="none" w:sz="0" w:space="0" w:color="auto"/>
        <w:left w:val="none" w:sz="0" w:space="0" w:color="auto"/>
        <w:bottom w:val="none" w:sz="0" w:space="0" w:color="auto"/>
        <w:right w:val="none" w:sz="0" w:space="0" w:color="auto"/>
      </w:divBdr>
    </w:div>
    <w:div w:id="469710478">
      <w:bodyDiv w:val="1"/>
      <w:marLeft w:val="0"/>
      <w:marRight w:val="0"/>
      <w:marTop w:val="0"/>
      <w:marBottom w:val="0"/>
      <w:divBdr>
        <w:top w:val="none" w:sz="0" w:space="0" w:color="auto"/>
        <w:left w:val="none" w:sz="0" w:space="0" w:color="auto"/>
        <w:bottom w:val="none" w:sz="0" w:space="0" w:color="auto"/>
        <w:right w:val="none" w:sz="0" w:space="0" w:color="auto"/>
      </w:divBdr>
    </w:div>
    <w:div w:id="1112825976">
      <w:bodyDiv w:val="1"/>
      <w:marLeft w:val="0"/>
      <w:marRight w:val="0"/>
      <w:marTop w:val="0"/>
      <w:marBottom w:val="0"/>
      <w:divBdr>
        <w:top w:val="none" w:sz="0" w:space="0" w:color="auto"/>
        <w:left w:val="none" w:sz="0" w:space="0" w:color="auto"/>
        <w:bottom w:val="none" w:sz="0" w:space="0" w:color="auto"/>
        <w:right w:val="none" w:sz="0" w:space="0" w:color="auto"/>
      </w:divBdr>
    </w:div>
    <w:div w:id="12521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rdeenshire@eis.org.uk" TargetMode="External"/><Relationship Id="rId18" Type="http://schemas.openxmlformats.org/officeDocument/2006/relationships/hyperlink" Target="https://online.aberdeenshire.gov.uk/apps/adver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sgoil.com/" TargetMode="External"/><Relationship Id="rId7" Type="http://schemas.openxmlformats.org/officeDocument/2006/relationships/settings" Target="settings.xml"/><Relationship Id="rId12" Type="http://schemas.openxmlformats.org/officeDocument/2006/relationships/hyperlink" Target="mailto:David.Smith@aberdeenshire.gov.uk" TargetMode="External"/><Relationship Id="rId17" Type="http://schemas.openxmlformats.org/officeDocument/2006/relationships/hyperlink" Target="http://arcadialite.aberdeenshire.gov.uk/wp-content/uploads/2011/11/SLAdverseWeatherGuidanc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berdeenshire-my.sharepoint.com/:u:/g/personal/paul_cruickshank_aberdeenshire_gov_uk/EU0vkM_FP3FCpOOuYiGtkNQBll7BEua-BE9unjZd855rJQ?e=RqlLi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aret.MacKay@aberdeenshire.gov.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berdeenshire.sharepoint.com/sites/ECSHealthSafetyRiskManagement175/SitePages/Adverse-Weather.aspx" TargetMode="External"/><Relationship Id="rId23" Type="http://schemas.openxmlformats.org/officeDocument/2006/relationships/hyperlink" Target="mailto:school.transport@aberdeenshire.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line.aberdeenshire.gov.uk/Apps/Schools-Clos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aberdeenshire-my.sharepoint.com/:u:/g/personal/paul_cruickshank_aberdeenshire_gov_uk/Ee2E3nXWxWBBrjWNfkA7husBAcltO8lWijJYgYuV7r1dzQ?e=wvWlof"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2D0621897D1439BD6B45825B555ED" ma:contentTypeVersion="13" ma:contentTypeDescription="Create a new document." ma:contentTypeScope="" ma:versionID="bd7596db4b85604315cad4a018a7be0b">
  <xsd:schema xmlns:xsd="http://www.w3.org/2001/XMLSchema" xmlns:xs="http://www.w3.org/2001/XMLSchema" xmlns:p="http://schemas.microsoft.com/office/2006/metadata/properties" xmlns:ns2="4c211ef2-0ebf-475b-aff3-472975fc7d18" xmlns:ns3="753a6467-9167-486a-aa7b-a5c6411d2f16" targetNamespace="http://schemas.microsoft.com/office/2006/metadata/properties" ma:root="true" ma:fieldsID="3be303ed90ea8bd25f9e0bbfcc38e3c4" ns2:_="" ns3:_="">
    <xsd:import namespace="4c211ef2-0ebf-475b-aff3-472975fc7d18"/>
    <xsd:import namespace="753a6467-9167-486a-aa7b-a5c6411d2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11ef2-0ebf-475b-aff3-472975fc7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a6467-9167-486a-aa7b-a5c6411d2f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79e26-0e62-4676-bc16-4179342adc6c}" ma:internalName="TaxCatchAll" ma:showField="CatchAllData" ma:web="753a6467-9167-486a-aa7b-a5c6411d2f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211ef2-0ebf-475b-aff3-472975fc7d18">
      <Terms xmlns="http://schemas.microsoft.com/office/infopath/2007/PartnerControls"/>
    </lcf76f155ced4ddcb4097134ff3c332f>
    <TaxCatchAll xmlns="753a6467-9167-486a-aa7b-a5c6411d2f16" xsi:nil="true"/>
  </documentManagement>
</p:properties>
</file>

<file path=customXml/itemProps1.xml><?xml version="1.0" encoding="utf-8"?>
<ds:datastoreItem xmlns:ds="http://schemas.openxmlformats.org/officeDocument/2006/customXml" ds:itemID="{377C83E1-7A2D-4139-9CFF-95D1870F9B98}">
  <ds:schemaRefs>
    <ds:schemaRef ds:uri="http://schemas.microsoft.com/sharepoint/v3/contenttype/forms"/>
  </ds:schemaRefs>
</ds:datastoreItem>
</file>

<file path=customXml/itemProps2.xml><?xml version="1.0" encoding="utf-8"?>
<ds:datastoreItem xmlns:ds="http://schemas.openxmlformats.org/officeDocument/2006/customXml" ds:itemID="{A1EF199C-41E7-45C1-AF00-66BD880B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11ef2-0ebf-475b-aff3-472975fc7d18"/>
    <ds:schemaRef ds:uri="753a6467-9167-486a-aa7b-a5c6411d2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8B284-5B28-4A4A-BB78-A2C8ED562949}">
  <ds:schemaRefs>
    <ds:schemaRef ds:uri="http://schemas.openxmlformats.org/officeDocument/2006/bibliography"/>
  </ds:schemaRefs>
</ds:datastoreItem>
</file>

<file path=customXml/itemProps4.xml><?xml version="1.0" encoding="utf-8"?>
<ds:datastoreItem xmlns:ds="http://schemas.openxmlformats.org/officeDocument/2006/customXml" ds:itemID="{45A065F8-CB11-4CC8-903F-A58E5FB24D27}">
  <ds:schemaRefs>
    <ds:schemaRef ds:uri="http://schemas.microsoft.com/office/infopath/2007/PartnerControls"/>
    <ds:schemaRef ds:uri="http://purl.org/dc/elements/1.1/"/>
    <ds:schemaRef ds:uri="753a6467-9167-486a-aa7b-a5c6411d2f16"/>
    <ds:schemaRef ds:uri="http://schemas.microsoft.com/office/2006/metadata/properties"/>
    <ds:schemaRef ds:uri="4c211ef2-0ebf-475b-aff3-472975fc7d18"/>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Adverse Weather Arrangements</vt:lpstr>
    </vt:vector>
  </TitlesOfParts>
  <Company>Aberdeenshire Council</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Weather Arrangements</dc:title>
  <dc:subject/>
  <dc:creator>Any Authorised User</dc:creator>
  <cp:keywords/>
  <dc:description/>
  <cp:lastModifiedBy>Lisa Repper</cp:lastModifiedBy>
  <cp:revision>2</cp:revision>
  <cp:lastPrinted>2019-09-04T12:38:00Z</cp:lastPrinted>
  <dcterms:created xsi:type="dcterms:W3CDTF">2023-09-07T13:36:00Z</dcterms:created>
  <dcterms:modified xsi:type="dcterms:W3CDTF">2023-09-07T13:36:00Z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0x010100C192D0621897D1439BD6B45825B555ED</vt:lpwstr>
  </property>
</Properties>
</file>